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51"/>
        <w:tblW w:w="0" w:type="auto"/>
        <w:tblLayout w:type="fixed"/>
        <w:tblLook w:val="04A0" w:firstRow="1" w:lastRow="0" w:firstColumn="1" w:lastColumn="0" w:noHBand="0" w:noVBand="1"/>
      </w:tblPr>
      <w:tblGrid>
        <w:gridCol w:w="1279"/>
        <w:gridCol w:w="2584"/>
        <w:gridCol w:w="2112"/>
        <w:gridCol w:w="2111"/>
        <w:gridCol w:w="2112"/>
        <w:gridCol w:w="2111"/>
        <w:gridCol w:w="2112"/>
        <w:gridCol w:w="2112"/>
      </w:tblGrid>
      <w:tr w:rsidR="003B2D9C" w14:paraId="72286665" w14:textId="1121C07F" w:rsidTr="003B2D9C">
        <w:trPr>
          <w:trHeight w:val="254"/>
        </w:trPr>
        <w:tc>
          <w:tcPr>
            <w:tcW w:w="1279" w:type="dxa"/>
          </w:tcPr>
          <w:p w14:paraId="7F8E5D57" w14:textId="77777777" w:rsidR="003B2D9C" w:rsidRDefault="003B2D9C" w:rsidP="008B332E">
            <w:pPr>
              <w:jc w:val="center"/>
            </w:pPr>
          </w:p>
        </w:tc>
        <w:tc>
          <w:tcPr>
            <w:tcW w:w="13142" w:type="dxa"/>
            <w:gridSpan w:val="6"/>
          </w:tcPr>
          <w:p w14:paraId="139FBD28" w14:textId="77777777" w:rsidR="003B2D9C" w:rsidRDefault="003B2D9C" w:rsidP="008B332E">
            <w:pPr>
              <w:jc w:val="center"/>
            </w:pPr>
            <w:r>
              <w:t>Year Group:  6</w:t>
            </w:r>
          </w:p>
        </w:tc>
        <w:tc>
          <w:tcPr>
            <w:tcW w:w="2112" w:type="dxa"/>
          </w:tcPr>
          <w:p w14:paraId="56E271DF" w14:textId="77777777" w:rsidR="003B2D9C" w:rsidRDefault="003B2D9C" w:rsidP="008B332E">
            <w:pPr>
              <w:jc w:val="center"/>
            </w:pPr>
          </w:p>
        </w:tc>
      </w:tr>
      <w:tr w:rsidR="003B2D9C" w14:paraId="280BF134" w14:textId="0AD2934F" w:rsidTr="003B2D9C">
        <w:trPr>
          <w:trHeight w:val="258"/>
        </w:trPr>
        <w:tc>
          <w:tcPr>
            <w:tcW w:w="1279" w:type="dxa"/>
            <w:shd w:val="clear" w:color="auto" w:fill="E2EFD9" w:themeFill="accent6" w:themeFillTint="33"/>
          </w:tcPr>
          <w:p w14:paraId="12ED19BE" w14:textId="77777777" w:rsidR="003B2D9C" w:rsidRDefault="003B2D9C" w:rsidP="008B332E"/>
        </w:tc>
        <w:tc>
          <w:tcPr>
            <w:tcW w:w="13142" w:type="dxa"/>
            <w:gridSpan w:val="6"/>
            <w:shd w:val="clear" w:color="auto" w:fill="E2EFD9" w:themeFill="accent6" w:themeFillTint="33"/>
          </w:tcPr>
          <w:p w14:paraId="2D015AFA" w14:textId="77777777" w:rsidR="003B2D9C" w:rsidRDefault="003B2D9C" w:rsidP="008B332E">
            <w:r>
              <w:t xml:space="preserve">Overview: </w:t>
            </w:r>
          </w:p>
        </w:tc>
        <w:tc>
          <w:tcPr>
            <w:tcW w:w="2112" w:type="dxa"/>
            <w:shd w:val="clear" w:color="auto" w:fill="E2EFD9" w:themeFill="accent6" w:themeFillTint="33"/>
          </w:tcPr>
          <w:p w14:paraId="4B6A06E7" w14:textId="77777777" w:rsidR="003B2D9C" w:rsidRDefault="003B2D9C" w:rsidP="008B332E"/>
        </w:tc>
      </w:tr>
      <w:tr w:rsidR="003B2D9C" w14:paraId="207074B2" w14:textId="3433F448" w:rsidTr="003B2D9C">
        <w:trPr>
          <w:trHeight w:val="258"/>
        </w:trPr>
        <w:tc>
          <w:tcPr>
            <w:tcW w:w="1279" w:type="dxa"/>
            <w:shd w:val="clear" w:color="auto" w:fill="E2EFD9" w:themeFill="accent6" w:themeFillTint="33"/>
          </w:tcPr>
          <w:p w14:paraId="6D311D32" w14:textId="77777777" w:rsidR="003B2D9C" w:rsidRPr="00136E1B" w:rsidRDefault="003B2D9C" w:rsidP="008B332E">
            <w:pPr>
              <w:pStyle w:val="ListParagraph"/>
              <w:rPr>
                <w:u w:val="single"/>
              </w:rPr>
            </w:pPr>
          </w:p>
        </w:tc>
        <w:tc>
          <w:tcPr>
            <w:tcW w:w="13142" w:type="dxa"/>
            <w:gridSpan w:val="6"/>
            <w:shd w:val="clear" w:color="auto" w:fill="E2EFD9" w:themeFill="accent6" w:themeFillTint="33"/>
          </w:tcPr>
          <w:p w14:paraId="103A080B" w14:textId="77777777" w:rsidR="003B2D9C" w:rsidRDefault="003B2D9C" w:rsidP="008B332E">
            <w:pPr>
              <w:pStyle w:val="ListParagraph"/>
              <w:numPr>
                <w:ilvl w:val="0"/>
                <w:numId w:val="1"/>
              </w:numPr>
            </w:pPr>
            <w:r w:rsidRPr="009E7744">
              <w:rPr>
                <w:b/>
                <w:sz w:val="28"/>
                <w:szCs w:val="28"/>
              </w:rPr>
              <w:t>Enquiry Question</w:t>
            </w:r>
            <w:r>
              <w:t>: Was World War 2 Inevitable?</w:t>
            </w:r>
          </w:p>
          <w:p w14:paraId="1D5351A9" w14:textId="77777777" w:rsidR="003B2D9C" w:rsidRDefault="003B2D9C" w:rsidP="008B332E">
            <w:pPr>
              <w:jc w:val="center"/>
            </w:pPr>
          </w:p>
        </w:tc>
        <w:tc>
          <w:tcPr>
            <w:tcW w:w="2112" w:type="dxa"/>
            <w:shd w:val="clear" w:color="auto" w:fill="E2EFD9" w:themeFill="accent6" w:themeFillTint="33"/>
          </w:tcPr>
          <w:p w14:paraId="482F4872" w14:textId="77777777" w:rsidR="003B2D9C" w:rsidRPr="003B2D9C" w:rsidRDefault="003B2D9C" w:rsidP="003B2D9C">
            <w:pPr>
              <w:rPr>
                <w:b/>
                <w:sz w:val="28"/>
                <w:szCs w:val="28"/>
              </w:rPr>
            </w:pPr>
          </w:p>
        </w:tc>
      </w:tr>
      <w:tr w:rsidR="003B2D9C" w14:paraId="6BFA292F" w14:textId="431F27CE" w:rsidTr="003B2D9C">
        <w:trPr>
          <w:trHeight w:val="258"/>
        </w:trPr>
        <w:tc>
          <w:tcPr>
            <w:tcW w:w="1279" w:type="dxa"/>
            <w:shd w:val="clear" w:color="auto" w:fill="E2EFD9" w:themeFill="accent6" w:themeFillTint="33"/>
          </w:tcPr>
          <w:p w14:paraId="1539A244" w14:textId="77777777" w:rsidR="003B2D9C" w:rsidRDefault="003B2D9C" w:rsidP="008B332E">
            <w:pPr>
              <w:pStyle w:val="ListParagraph"/>
              <w:rPr>
                <w:u w:val="single"/>
              </w:rPr>
            </w:pPr>
          </w:p>
        </w:tc>
        <w:tc>
          <w:tcPr>
            <w:tcW w:w="13142" w:type="dxa"/>
            <w:gridSpan w:val="6"/>
            <w:shd w:val="clear" w:color="auto" w:fill="E2EFD9" w:themeFill="accent6" w:themeFillTint="33"/>
          </w:tcPr>
          <w:p w14:paraId="20879A68" w14:textId="77777777" w:rsidR="003B2D9C" w:rsidRDefault="003B2D9C" w:rsidP="000D10A6">
            <w:pPr>
              <w:pStyle w:val="ListParagraph"/>
              <w:numPr>
                <w:ilvl w:val="0"/>
                <w:numId w:val="1"/>
              </w:numPr>
              <w:rPr>
                <w:u w:val="single"/>
              </w:rPr>
            </w:pPr>
            <w:r>
              <w:rPr>
                <w:u w:val="single"/>
              </w:rPr>
              <w:t>Power and Society</w:t>
            </w:r>
          </w:p>
          <w:p w14:paraId="0D3B4214" w14:textId="77777777" w:rsidR="003B2D9C" w:rsidRDefault="003B2D9C" w:rsidP="000D10A6">
            <w:pPr>
              <w:pStyle w:val="ListParagraph"/>
              <w:numPr>
                <w:ilvl w:val="0"/>
                <w:numId w:val="1"/>
              </w:numPr>
              <w:rPr>
                <w:u w:val="single"/>
              </w:rPr>
            </w:pPr>
            <w:r>
              <w:rPr>
                <w:u w:val="single"/>
              </w:rPr>
              <w:t>Religion</w:t>
            </w:r>
          </w:p>
          <w:p w14:paraId="5F12B6C2" w14:textId="7A4B437D" w:rsidR="003B2D9C" w:rsidRPr="000D10A6" w:rsidRDefault="003B2D9C" w:rsidP="000D10A6">
            <w:pPr>
              <w:pStyle w:val="ListParagraph"/>
              <w:numPr>
                <w:ilvl w:val="0"/>
                <w:numId w:val="1"/>
              </w:numPr>
              <w:rPr>
                <w:u w:val="single"/>
              </w:rPr>
            </w:pPr>
            <w:r>
              <w:rPr>
                <w:u w:val="single"/>
              </w:rPr>
              <w:t>Achievements</w:t>
            </w:r>
          </w:p>
        </w:tc>
        <w:tc>
          <w:tcPr>
            <w:tcW w:w="2112" w:type="dxa"/>
            <w:shd w:val="clear" w:color="auto" w:fill="E2EFD9" w:themeFill="accent6" w:themeFillTint="33"/>
          </w:tcPr>
          <w:p w14:paraId="1D46E207" w14:textId="77777777" w:rsidR="003B2D9C" w:rsidRPr="003B2D9C" w:rsidRDefault="003B2D9C" w:rsidP="003B2D9C">
            <w:pPr>
              <w:ind w:left="360"/>
              <w:rPr>
                <w:u w:val="single"/>
              </w:rPr>
            </w:pPr>
          </w:p>
        </w:tc>
      </w:tr>
      <w:tr w:rsidR="003B2D9C" w14:paraId="2C38539F" w14:textId="4576F185" w:rsidTr="003B2D9C">
        <w:trPr>
          <w:trHeight w:val="1768"/>
        </w:trPr>
        <w:tc>
          <w:tcPr>
            <w:tcW w:w="1279" w:type="dxa"/>
            <w:shd w:val="clear" w:color="auto" w:fill="E2EFD9" w:themeFill="accent6" w:themeFillTint="33"/>
          </w:tcPr>
          <w:p w14:paraId="770AE1D0" w14:textId="77777777" w:rsidR="003B2D9C" w:rsidRPr="009032D1" w:rsidRDefault="003B2D9C" w:rsidP="008B332E">
            <w:pPr>
              <w:rPr>
                <w:b/>
              </w:rPr>
            </w:pPr>
            <w:r w:rsidRPr="009032D1">
              <w:rPr>
                <w:b/>
              </w:rPr>
              <w:t>Depth enquiry questions</w:t>
            </w:r>
          </w:p>
        </w:tc>
        <w:tc>
          <w:tcPr>
            <w:tcW w:w="2584" w:type="dxa"/>
            <w:shd w:val="clear" w:color="auto" w:fill="C5E0B3" w:themeFill="accent6" w:themeFillTint="66"/>
          </w:tcPr>
          <w:p w14:paraId="7785DE92" w14:textId="77777777" w:rsidR="003B2D9C" w:rsidRDefault="003B2D9C" w:rsidP="008B332E">
            <w:r>
              <w:t xml:space="preserve">Was the Treaty of </w:t>
            </w:r>
            <w:proofErr w:type="spellStart"/>
            <w:r>
              <w:t>Versaille</w:t>
            </w:r>
            <w:proofErr w:type="spellEnd"/>
            <w:r>
              <w:t xml:space="preserve"> Fair?</w:t>
            </w:r>
          </w:p>
        </w:tc>
        <w:tc>
          <w:tcPr>
            <w:tcW w:w="2112" w:type="dxa"/>
            <w:shd w:val="clear" w:color="auto" w:fill="C5E0B3" w:themeFill="accent6" w:themeFillTint="66"/>
          </w:tcPr>
          <w:p w14:paraId="65B88A89" w14:textId="77777777" w:rsidR="003B2D9C" w:rsidRDefault="003B2D9C" w:rsidP="008B332E">
            <w:r>
              <w:t xml:space="preserve">What was </w:t>
            </w:r>
            <w:proofErr w:type="gramStart"/>
            <w:r>
              <w:t>life like</w:t>
            </w:r>
            <w:proofErr w:type="gramEnd"/>
            <w:r>
              <w:t xml:space="preserve"> in Nazi Germany?</w:t>
            </w:r>
          </w:p>
        </w:tc>
        <w:tc>
          <w:tcPr>
            <w:tcW w:w="2111" w:type="dxa"/>
            <w:shd w:val="clear" w:color="auto" w:fill="C5E0B3" w:themeFill="accent6" w:themeFillTint="66"/>
          </w:tcPr>
          <w:p w14:paraId="73A7A194" w14:textId="77777777" w:rsidR="003B2D9C" w:rsidRDefault="003B2D9C" w:rsidP="008B332E">
            <w:r>
              <w:t>How did Anti-Semitism rise in Germany in the 1930s?</w:t>
            </w:r>
          </w:p>
        </w:tc>
        <w:tc>
          <w:tcPr>
            <w:tcW w:w="2112" w:type="dxa"/>
            <w:shd w:val="clear" w:color="auto" w:fill="C5E0B3" w:themeFill="accent6" w:themeFillTint="66"/>
          </w:tcPr>
          <w:p w14:paraId="00EE959E" w14:textId="77777777" w:rsidR="003B2D9C" w:rsidRDefault="003B2D9C" w:rsidP="008B332E">
            <w:r>
              <w:t>Did everyone agree with the behaviour of the Nazi Party?</w:t>
            </w:r>
          </w:p>
        </w:tc>
        <w:tc>
          <w:tcPr>
            <w:tcW w:w="2111" w:type="dxa"/>
            <w:shd w:val="clear" w:color="auto" w:fill="C5E0B3" w:themeFill="accent6" w:themeFillTint="66"/>
          </w:tcPr>
          <w:p w14:paraId="5BEE82C6" w14:textId="77777777" w:rsidR="003B2D9C" w:rsidRDefault="003B2D9C" w:rsidP="008B332E">
            <w:r>
              <w:t>What role did the policy of appeasement play in causing WW2?</w:t>
            </w:r>
          </w:p>
        </w:tc>
        <w:tc>
          <w:tcPr>
            <w:tcW w:w="2112" w:type="dxa"/>
            <w:shd w:val="clear" w:color="auto" w:fill="C5E0B3" w:themeFill="accent6" w:themeFillTint="66"/>
          </w:tcPr>
          <w:p w14:paraId="0B67E7E8" w14:textId="0FF0D9FD" w:rsidR="003B2D9C" w:rsidRDefault="003B2D9C" w:rsidP="008B332E">
            <w:r>
              <w:t>How did people in Britain feel about entering the War?</w:t>
            </w:r>
          </w:p>
        </w:tc>
        <w:tc>
          <w:tcPr>
            <w:tcW w:w="2112" w:type="dxa"/>
            <w:shd w:val="clear" w:color="auto" w:fill="C5E0B3" w:themeFill="accent6" w:themeFillTint="66"/>
          </w:tcPr>
          <w:p w14:paraId="0EEFC178" w14:textId="1EDDDB82" w:rsidR="003B2D9C" w:rsidRDefault="003B2D9C" w:rsidP="003B2D9C">
            <w:pPr>
              <w:pStyle w:val="ListParagraph"/>
            </w:pPr>
            <w:r>
              <w:t xml:space="preserve"> Was World War 2 Inevitable?</w:t>
            </w:r>
          </w:p>
          <w:p w14:paraId="7F1C47F7" w14:textId="77777777" w:rsidR="003B2D9C" w:rsidRDefault="003B2D9C" w:rsidP="008B332E"/>
        </w:tc>
      </w:tr>
      <w:tr w:rsidR="003B2D9C" w14:paraId="256841B4" w14:textId="3FC8C183" w:rsidTr="003B2D9C">
        <w:trPr>
          <w:trHeight w:val="1770"/>
        </w:trPr>
        <w:tc>
          <w:tcPr>
            <w:tcW w:w="1279" w:type="dxa"/>
            <w:shd w:val="clear" w:color="auto" w:fill="FFE599" w:themeFill="accent4" w:themeFillTint="66"/>
          </w:tcPr>
          <w:p w14:paraId="07ECD847" w14:textId="77777777" w:rsidR="003B2D9C" w:rsidRPr="009032D1" w:rsidRDefault="003B2D9C" w:rsidP="008B332E">
            <w:pPr>
              <w:rPr>
                <w:b/>
              </w:rPr>
            </w:pPr>
            <w:r w:rsidRPr="009032D1">
              <w:rPr>
                <w:b/>
              </w:rPr>
              <w:t>Disciplinary knowledge</w:t>
            </w:r>
          </w:p>
        </w:tc>
        <w:tc>
          <w:tcPr>
            <w:tcW w:w="2584" w:type="dxa"/>
            <w:shd w:val="clear" w:color="auto" w:fill="FFD966" w:themeFill="accent4" w:themeFillTint="99"/>
          </w:tcPr>
          <w:p w14:paraId="2431C348" w14:textId="77777777" w:rsidR="003B2D9C" w:rsidRDefault="003B2D9C" w:rsidP="008B332E">
            <w:r>
              <w:t>Chronological knowledge/understanding</w:t>
            </w:r>
          </w:p>
          <w:p w14:paraId="241D706F" w14:textId="77777777" w:rsidR="003B2D9C" w:rsidRDefault="003B2D9C" w:rsidP="008B332E"/>
          <w:p w14:paraId="186F0C8C" w14:textId="77777777" w:rsidR="003B2D9C" w:rsidRDefault="003B2D9C" w:rsidP="008B332E">
            <w:r w:rsidRPr="0000779B">
              <w:rPr>
                <w:highlight w:val="green"/>
              </w:rPr>
              <w:t>Interpretations of history</w:t>
            </w:r>
          </w:p>
          <w:p w14:paraId="77410F81" w14:textId="77777777" w:rsidR="003B2D9C" w:rsidRDefault="003B2D9C" w:rsidP="008B332E"/>
          <w:p w14:paraId="15FCADFE" w14:textId="77777777" w:rsidR="003B2D9C" w:rsidRDefault="003B2D9C" w:rsidP="008B332E">
            <w:r>
              <w:t>Historical enquiry</w:t>
            </w:r>
          </w:p>
          <w:p w14:paraId="19ABB2EE" w14:textId="77777777" w:rsidR="003B2D9C" w:rsidRDefault="003B2D9C" w:rsidP="008B332E"/>
          <w:p w14:paraId="6AFC1D24" w14:textId="77777777" w:rsidR="003B2D9C" w:rsidRDefault="003B2D9C" w:rsidP="008B332E">
            <w:r>
              <w:t>Significance</w:t>
            </w:r>
          </w:p>
        </w:tc>
        <w:tc>
          <w:tcPr>
            <w:tcW w:w="2112" w:type="dxa"/>
            <w:shd w:val="clear" w:color="auto" w:fill="FFD966" w:themeFill="accent4" w:themeFillTint="99"/>
          </w:tcPr>
          <w:p w14:paraId="64F6CF42" w14:textId="77777777" w:rsidR="003B2D9C" w:rsidRDefault="003B2D9C" w:rsidP="008B332E">
            <w:r>
              <w:t>Similarity and difference</w:t>
            </w:r>
          </w:p>
          <w:p w14:paraId="6B7A0771" w14:textId="77777777" w:rsidR="003B2D9C" w:rsidRDefault="003B2D9C" w:rsidP="008B332E"/>
          <w:p w14:paraId="437C6C8B" w14:textId="77777777" w:rsidR="003B2D9C" w:rsidRDefault="003B2D9C" w:rsidP="008B332E">
            <w:r>
              <w:t>Interpretations of history</w:t>
            </w:r>
          </w:p>
          <w:p w14:paraId="175CD8F4" w14:textId="77777777" w:rsidR="003B2D9C" w:rsidRDefault="003B2D9C" w:rsidP="008B332E"/>
        </w:tc>
        <w:tc>
          <w:tcPr>
            <w:tcW w:w="2111" w:type="dxa"/>
            <w:shd w:val="clear" w:color="auto" w:fill="FFD966" w:themeFill="accent4" w:themeFillTint="99"/>
          </w:tcPr>
          <w:p w14:paraId="5FFBD4EA" w14:textId="77777777" w:rsidR="003B2D9C" w:rsidRDefault="003B2D9C" w:rsidP="008B332E">
            <w:r>
              <w:t>Cause and Consequence</w:t>
            </w:r>
          </w:p>
          <w:p w14:paraId="5B2411C3" w14:textId="77777777" w:rsidR="003B2D9C" w:rsidRDefault="003B2D9C" w:rsidP="008B332E"/>
          <w:p w14:paraId="11CA503E" w14:textId="77777777" w:rsidR="003B2D9C" w:rsidRDefault="003B2D9C" w:rsidP="008B332E">
            <w:r>
              <w:t>Similarity and difference</w:t>
            </w:r>
          </w:p>
        </w:tc>
        <w:tc>
          <w:tcPr>
            <w:tcW w:w="2112" w:type="dxa"/>
            <w:shd w:val="clear" w:color="auto" w:fill="FFD966" w:themeFill="accent4" w:themeFillTint="99"/>
          </w:tcPr>
          <w:p w14:paraId="33A506B6" w14:textId="77777777" w:rsidR="003B2D9C" w:rsidRDefault="003B2D9C" w:rsidP="008B332E">
            <w:r>
              <w:t>Interpretations of history</w:t>
            </w:r>
          </w:p>
          <w:p w14:paraId="48E0075E" w14:textId="77777777" w:rsidR="003B2D9C" w:rsidRDefault="003B2D9C" w:rsidP="008B332E"/>
          <w:p w14:paraId="595EAFCB" w14:textId="77777777" w:rsidR="003B2D9C" w:rsidRDefault="003B2D9C" w:rsidP="00AE6652">
            <w:r>
              <w:t>Continuity and</w:t>
            </w:r>
          </w:p>
          <w:p w14:paraId="19750B4E" w14:textId="208AEEC4" w:rsidR="003B2D9C" w:rsidRDefault="003B2D9C" w:rsidP="00AE6652">
            <w:r>
              <w:t>change</w:t>
            </w:r>
          </w:p>
        </w:tc>
        <w:tc>
          <w:tcPr>
            <w:tcW w:w="2111" w:type="dxa"/>
            <w:shd w:val="clear" w:color="auto" w:fill="FFD966" w:themeFill="accent4" w:themeFillTint="99"/>
          </w:tcPr>
          <w:p w14:paraId="3A3F6C54" w14:textId="77777777" w:rsidR="003B2D9C" w:rsidRDefault="003B2D9C" w:rsidP="008B332E">
            <w:r>
              <w:t xml:space="preserve">Cause and </w:t>
            </w:r>
            <w:proofErr w:type="gramStart"/>
            <w:r>
              <w:t>consequence</w:t>
            </w:r>
            <w:proofErr w:type="gramEnd"/>
          </w:p>
          <w:p w14:paraId="2E2BA6D0" w14:textId="77777777" w:rsidR="003B2D9C" w:rsidRDefault="003B2D9C" w:rsidP="008B332E"/>
          <w:p w14:paraId="5BAB3A4D" w14:textId="77777777" w:rsidR="003B2D9C" w:rsidRDefault="003B2D9C" w:rsidP="008B332E">
            <w:r>
              <w:t>Significance</w:t>
            </w:r>
          </w:p>
        </w:tc>
        <w:tc>
          <w:tcPr>
            <w:tcW w:w="2112" w:type="dxa"/>
            <w:shd w:val="clear" w:color="auto" w:fill="FFD966" w:themeFill="accent4" w:themeFillTint="99"/>
          </w:tcPr>
          <w:p w14:paraId="390624D0" w14:textId="77777777" w:rsidR="003B2D9C" w:rsidRDefault="003B2D9C" w:rsidP="008B332E">
            <w:r>
              <w:t>Interpretations</w:t>
            </w:r>
          </w:p>
          <w:p w14:paraId="3BBF0326" w14:textId="77777777" w:rsidR="003B2D9C" w:rsidRDefault="003B2D9C" w:rsidP="008B332E"/>
          <w:p w14:paraId="625E22EC" w14:textId="77777777" w:rsidR="003B2D9C" w:rsidRDefault="003B2D9C" w:rsidP="008B332E">
            <w:r>
              <w:t>Similarity and difference</w:t>
            </w:r>
          </w:p>
          <w:p w14:paraId="41DB4C23" w14:textId="77777777" w:rsidR="00544D1C" w:rsidRDefault="00544D1C" w:rsidP="008B332E"/>
          <w:p w14:paraId="01A8022E" w14:textId="7ECDBEAC" w:rsidR="00544D1C" w:rsidRDefault="00544D1C" w:rsidP="008B332E">
            <w:r>
              <w:t xml:space="preserve">Significant event </w:t>
            </w:r>
          </w:p>
        </w:tc>
        <w:tc>
          <w:tcPr>
            <w:tcW w:w="2112" w:type="dxa"/>
            <w:shd w:val="clear" w:color="auto" w:fill="FFD966" w:themeFill="accent4" w:themeFillTint="99"/>
          </w:tcPr>
          <w:p w14:paraId="13B48F11" w14:textId="4BFF9328" w:rsidR="003B2D9C" w:rsidRDefault="003B2D9C" w:rsidP="008B332E">
            <w:r w:rsidRPr="008230C1">
              <w:rPr>
                <w:highlight w:val="green"/>
              </w:rPr>
              <w:t>Communication</w:t>
            </w:r>
            <w:r>
              <w:t xml:space="preserve"> </w:t>
            </w:r>
          </w:p>
        </w:tc>
      </w:tr>
      <w:tr w:rsidR="003B2D9C" w14:paraId="3372DD25" w14:textId="7E30FC66" w:rsidTr="003B2D9C">
        <w:trPr>
          <w:trHeight w:val="254"/>
        </w:trPr>
        <w:tc>
          <w:tcPr>
            <w:tcW w:w="1279" w:type="dxa"/>
            <w:shd w:val="clear" w:color="auto" w:fill="D9D9D9" w:themeFill="background1" w:themeFillShade="D9"/>
          </w:tcPr>
          <w:p w14:paraId="2BAD6990" w14:textId="77777777" w:rsidR="003B2D9C" w:rsidRPr="009032D1" w:rsidRDefault="003B2D9C" w:rsidP="008B332E">
            <w:pPr>
              <w:rPr>
                <w:b/>
              </w:rPr>
            </w:pPr>
            <w:r w:rsidRPr="009032D1">
              <w:rPr>
                <w:b/>
              </w:rPr>
              <w:t>Possible lesson activities</w:t>
            </w:r>
          </w:p>
        </w:tc>
        <w:tc>
          <w:tcPr>
            <w:tcW w:w="2584" w:type="dxa"/>
            <w:shd w:val="clear" w:color="auto" w:fill="F2F2F2" w:themeFill="background1" w:themeFillShade="F2"/>
          </w:tcPr>
          <w:p w14:paraId="36B7901E" w14:textId="77777777" w:rsidR="003B2D9C" w:rsidRDefault="003B2D9C" w:rsidP="008B332E">
            <w:r>
              <w:t>Talk through the key aspects of the Treaty including:</w:t>
            </w:r>
          </w:p>
          <w:p w14:paraId="3B20A614" w14:textId="77777777" w:rsidR="003B2D9C" w:rsidRPr="0000779B" w:rsidRDefault="003B2D9C" w:rsidP="008B332E">
            <w:pPr>
              <w:pStyle w:val="ListParagraph"/>
              <w:numPr>
                <w:ilvl w:val="0"/>
                <w:numId w:val="2"/>
              </w:numPr>
              <w:ind w:left="414" w:hanging="357"/>
              <w:rPr>
                <w:highlight w:val="yellow"/>
              </w:rPr>
            </w:pPr>
            <w:r w:rsidRPr="0000779B">
              <w:rPr>
                <w:highlight w:val="yellow"/>
              </w:rPr>
              <w:t>Reparations</w:t>
            </w:r>
          </w:p>
          <w:p w14:paraId="6E9020E2" w14:textId="77777777" w:rsidR="003B2D9C" w:rsidRPr="0000779B" w:rsidRDefault="003B2D9C" w:rsidP="008B332E">
            <w:pPr>
              <w:pStyle w:val="ListParagraph"/>
              <w:numPr>
                <w:ilvl w:val="0"/>
                <w:numId w:val="2"/>
              </w:numPr>
              <w:ind w:left="414" w:hanging="357"/>
              <w:rPr>
                <w:highlight w:val="yellow"/>
              </w:rPr>
            </w:pPr>
            <w:r w:rsidRPr="0000779B">
              <w:rPr>
                <w:highlight w:val="yellow"/>
              </w:rPr>
              <w:t xml:space="preserve">Disarmament </w:t>
            </w:r>
          </w:p>
          <w:p w14:paraId="2A4A7337" w14:textId="77777777" w:rsidR="003B2D9C" w:rsidRPr="0000779B" w:rsidRDefault="003B2D9C" w:rsidP="008B332E">
            <w:pPr>
              <w:pStyle w:val="ListParagraph"/>
              <w:numPr>
                <w:ilvl w:val="0"/>
                <w:numId w:val="2"/>
              </w:numPr>
              <w:ind w:left="414" w:hanging="357"/>
              <w:rPr>
                <w:highlight w:val="yellow"/>
              </w:rPr>
            </w:pPr>
            <w:r w:rsidRPr="0000779B">
              <w:rPr>
                <w:highlight w:val="yellow"/>
              </w:rPr>
              <w:t xml:space="preserve">Loss of territory </w:t>
            </w:r>
          </w:p>
          <w:p w14:paraId="0532DB3A" w14:textId="77777777" w:rsidR="003B2D9C" w:rsidRPr="0000779B" w:rsidRDefault="003B2D9C" w:rsidP="008B332E">
            <w:pPr>
              <w:pStyle w:val="ListParagraph"/>
              <w:numPr>
                <w:ilvl w:val="0"/>
                <w:numId w:val="2"/>
              </w:numPr>
              <w:ind w:left="414" w:hanging="357"/>
              <w:rPr>
                <w:highlight w:val="yellow"/>
              </w:rPr>
            </w:pPr>
            <w:r w:rsidRPr="0000779B">
              <w:rPr>
                <w:highlight w:val="yellow"/>
              </w:rPr>
              <w:t>Exclusion from League of Nations</w:t>
            </w:r>
          </w:p>
          <w:p w14:paraId="0B10F62C" w14:textId="77777777" w:rsidR="003B2D9C" w:rsidRPr="0000779B" w:rsidRDefault="003B2D9C" w:rsidP="008B332E">
            <w:pPr>
              <w:pStyle w:val="ListParagraph"/>
              <w:numPr>
                <w:ilvl w:val="0"/>
                <w:numId w:val="2"/>
              </w:numPr>
              <w:ind w:left="414" w:hanging="357"/>
              <w:rPr>
                <w:highlight w:val="yellow"/>
              </w:rPr>
            </w:pPr>
            <w:r w:rsidRPr="0000779B">
              <w:rPr>
                <w:highlight w:val="yellow"/>
              </w:rPr>
              <w:lastRenderedPageBreak/>
              <w:t>Demilitarisation of Rhineland</w:t>
            </w:r>
          </w:p>
          <w:p w14:paraId="24C0AF02" w14:textId="77777777" w:rsidR="003B2D9C" w:rsidRPr="0000779B" w:rsidRDefault="003B2D9C" w:rsidP="008B332E">
            <w:pPr>
              <w:pStyle w:val="ListParagraph"/>
              <w:numPr>
                <w:ilvl w:val="0"/>
                <w:numId w:val="2"/>
              </w:numPr>
              <w:ind w:left="414" w:hanging="357"/>
              <w:rPr>
                <w:highlight w:val="yellow"/>
              </w:rPr>
            </w:pPr>
            <w:r w:rsidRPr="0000779B">
              <w:rPr>
                <w:highlight w:val="yellow"/>
              </w:rPr>
              <w:t xml:space="preserve">Article 231 </w:t>
            </w:r>
            <w:proofErr w:type="gramStart"/>
            <w:r w:rsidRPr="0000779B">
              <w:rPr>
                <w:highlight w:val="yellow"/>
              </w:rPr>
              <w:t>‘ War</w:t>
            </w:r>
            <w:proofErr w:type="gramEnd"/>
            <w:r w:rsidRPr="0000779B">
              <w:rPr>
                <w:highlight w:val="yellow"/>
              </w:rPr>
              <w:t xml:space="preserve"> Guilt Clause</w:t>
            </w:r>
          </w:p>
          <w:p w14:paraId="0F069BF9" w14:textId="77777777" w:rsidR="003B2D9C" w:rsidRDefault="003B2D9C" w:rsidP="008B332E">
            <w:r w:rsidRPr="0000779B">
              <w:rPr>
                <w:highlight w:val="green"/>
              </w:rPr>
              <w:t>Children write a balanced argument</w:t>
            </w:r>
            <w:r>
              <w:t xml:space="preserve">, concluding with their view answering the lesson question. </w:t>
            </w:r>
          </w:p>
          <w:p w14:paraId="0B9A546F" w14:textId="77777777" w:rsidR="003B2D9C" w:rsidRDefault="003B2D9C" w:rsidP="008B332E"/>
          <w:p w14:paraId="3AA5E9E9" w14:textId="77777777" w:rsidR="003B2D9C" w:rsidRDefault="003B2D9C" w:rsidP="008B332E">
            <w:r>
              <w:t>Discuss different views across the class – why might our views differ?</w:t>
            </w:r>
          </w:p>
          <w:p w14:paraId="0A0B6358" w14:textId="77777777" w:rsidR="003B2D9C" w:rsidRDefault="003B2D9C" w:rsidP="008B332E">
            <w:r>
              <w:t>Did we all include the same aspects of the Treaty? Why not? (carefully selecting to create bias)</w:t>
            </w:r>
          </w:p>
        </w:tc>
        <w:tc>
          <w:tcPr>
            <w:tcW w:w="2112" w:type="dxa"/>
            <w:shd w:val="clear" w:color="auto" w:fill="F2F2F2" w:themeFill="background1" w:themeFillShade="F2"/>
          </w:tcPr>
          <w:p w14:paraId="71EED652" w14:textId="77777777" w:rsidR="003B2D9C" w:rsidRDefault="003B2D9C" w:rsidP="008B332E">
            <w:r>
              <w:lastRenderedPageBreak/>
              <w:t>Discuss the aspects of life in Nazi Germany – look at schooling, Hitler Youth etc. Compare with Britain at that time and/or today.</w:t>
            </w:r>
          </w:p>
          <w:p w14:paraId="72A10032" w14:textId="77777777" w:rsidR="003B2D9C" w:rsidRDefault="003B2D9C" w:rsidP="008B332E"/>
          <w:p w14:paraId="25917A79" w14:textId="77777777" w:rsidR="003B2D9C" w:rsidRDefault="003B2D9C" w:rsidP="008B332E">
            <w:r>
              <w:lastRenderedPageBreak/>
              <w:t>Children compare their class timetable (and/or a timetable from Britain in the 30s) with a school timetable from Germany at that time. Pay close attention to eugenics lessons…</w:t>
            </w:r>
          </w:p>
          <w:p w14:paraId="5914349E" w14:textId="77777777" w:rsidR="003B2D9C" w:rsidRDefault="003B2D9C" w:rsidP="008B332E"/>
          <w:p w14:paraId="7733883B" w14:textId="77777777" w:rsidR="003B2D9C" w:rsidRDefault="003B2D9C" w:rsidP="008B332E">
            <w:r>
              <w:t xml:space="preserve">Another task could include comparing Hitler Youth with Scouts/Guides. Children could look at a testimonial of a member of Hitler Youth and compare by interviewing a member of the class who attends Scouts/Guides. </w:t>
            </w:r>
          </w:p>
        </w:tc>
        <w:tc>
          <w:tcPr>
            <w:tcW w:w="2111" w:type="dxa"/>
            <w:shd w:val="clear" w:color="auto" w:fill="F2F2F2" w:themeFill="background1" w:themeFillShade="F2"/>
          </w:tcPr>
          <w:p w14:paraId="3685974C" w14:textId="3F1E9DB3" w:rsidR="00FA7898" w:rsidRDefault="003B2D9C" w:rsidP="008B332E">
            <w:r>
              <w:lastRenderedPageBreak/>
              <w:t xml:space="preserve">Source Analysis: Show Anti-Sematic propaganda from Germany in the 1930s. (You can find these on Oak National Academy) Analyse together as a class. </w:t>
            </w:r>
          </w:p>
          <w:p w14:paraId="1494BD4A" w14:textId="77777777" w:rsidR="00FA7898" w:rsidRDefault="00FA7898" w:rsidP="008B332E"/>
          <w:p w14:paraId="7C15181A" w14:textId="0C9DEF63" w:rsidR="00FA7898" w:rsidRDefault="00FA7898" w:rsidP="008B332E">
            <w:r>
              <w:t xml:space="preserve">Link back to previous learning on Protestant and Catholic rivalries from Monmouth Rebellion which was a cause of battle. </w:t>
            </w:r>
          </w:p>
          <w:p w14:paraId="56869DF8" w14:textId="77777777" w:rsidR="00FA7898" w:rsidRDefault="00FA7898" w:rsidP="008B332E"/>
          <w:p w14:paraId="5E67D2FC" w14:textId="77777777" w:rsidR="00FA7898" w:rsidRDefault="00FA7898" w:rsidP="008B332E"/>
          <w:p w14:paraId="232E0F23" w14:textId="77777777" w:rsidR="00FA7898" w:rsidRDefault="00FA7898" w:rsidP="008B332E">
            <w:r>
              <w:t xml:space="preserve">Link back to Christian and Pagan struggles during the </w:t>
            </w:r>
            <w:proofErr w:type="gramStart"/>
            <w:r>
              <w:t>Anglo Saxon</w:t>
            </w:r>
            <w:proofErr w:type="gramEnd"/>
            <w:r>
              <w:t xml:space="preserve"> era. </w:t>
            </w:r>
          </w:p>
          <w:p w14:paraId="7050E5F7" w14:textId="77777777" w:rsidR="00FA7898" w:rsidRDefault="00FA7898" w:rsidP="008B332E"/>
          <w:p w14:paraId="28591672" w14:textId="77777777" w:rsidR="00FA7898" w:rsidRDefault="00FA7898" w:rsidP="008B332E">
            <w:r>
              <w:t xml:space="preserve">Why might people with different religious beliefs and practises come to conflict? </w:t>
            </w:r>
          </w:p>
          <w:p w14:paraId="435BAB64" w14:textId="77777777" w:rsidR="00FA7898" w:rsidRDefault="00FA7898" w:rsidP="008B332E"/>
          <w:p w14:paraId="0EFE42C9" w14:textId="429B7309" w:rsidR="00FA7898" w:rsidRDefault="00FA7898" w:rsidP="008B332E">
            <w:r>
              <w:t xml:space="preserve">(Fear, lack of understanding, </w:t>
            </w:r>
            <w:proofErr w:type="gramStart"/>
            <w:r>
              <w:t>propaganda ,</w:t>
            </w:r>
            <w:proofErr w:type="gramEnd"/>
            <w:r>
              <w:t xml:space="preserve"> power)</w:t>
            </w:r>
          </w:p>
        </w:tc>
        <w:tc>
          <w:tcPr>
            <w:tcW w:w="2112" w:type="dxa"/>
            <w:shd w:val="clear" w:color="auto" w:fill="F2F2F2" w:themeFill="background1" w:themeFillShade="F2"/>
          </w:tcPr>
          <w:p w14:paraId="4B54DC88" w14:textId="780DD0CF" w:rsidR="003B2D9C" w:rsidRDefault="003B2D9C" w:rsidP="008B332E">
            <w:r>
              <w:lastRenderedPageBreak/>
              <w:t xml:space="preserve">Read together accounts of Hugh Greene, Daily Telegraph and US Ambassador to Germany written in the aftermath of Kristallnacht. Discuss the differing </w:t>
            </w:r>
            <w:r>
              <w:lastRenderedPageBreak/>
              <w:t xml:space="preserve">presentations of events. Discuss limitations of the </w:t>
            </w:r>
            <w:proofErr w:type="gramStart"/>
            <w:r>
              <w:t>sources</w:t>
            </w:r>
            <w:proofErr w:type="gramEnd"/>
            <w:r>
              <w:t xml:space="preserve"> bias etc. Children write short paragraphs analysing the sources. </w:t>
            </w:r>
          </w:p>
        </w:tc>
        <w:tc>
          <w:tcPr>
            <w:tcW w:w="2111" w:type="dxa"/>
            <w:shd w:val="clear" w:color="auto" w:fill="F2F2F2" w:themeFill="background1" w:themeFillShade="F2"/>
          </w:tcPr>
          <w:p w14:paraId="119D1A23" w14:textId="77777777" w:rsidR="003B2D9C" w:rsidRDefault="003B2D9C" w:rsidP="008B332E">
            <w:r>
              <w:lastRenderedPageBreak/>
              <w:t xml:space="preserve">Discuss </w:t>
            </w:r>
            <w:r w:rsidRPr="0000779B">
              <w:rPr>
                <w:highlight w:val="yellow"/>
              </w:rPr>
              <w:t>the role that the policy played in the War</w:t>
            </w:r>
            <w:r>
              <w:t xml:space="preserve"> (there is a lesson on ‘Oak National Academy’) </w:t>
            </w:r>
          </w:p>
          <w:p w14:paraId="53006431" w14:textId="77777777" w:rsidR="003B2D9C" w:rsidRDefault="003B2D9C" w:rsidP="008B332E"/>
          <w:p w14:paraId="51107D79" w14:textId="77777777" w:rsidR="003B2D9C" w:rsidRDefault="003B2D9C" w:rsidP="008B332E">
            <w:r>
              <w:t xml:space="preserve">Children could write a letter to Neville Chamberlain </w:t>
            </w:r>
            <w:r>
              <w:lastRenderedPageBreak/>
              <w:t>advising him on what issues the appeasement could cause/the impact it could have on the future.</w:t>
            </w:r>
          </w:p>
        </w:tc>
        <w:tc>
          <w:tcPr>
            <w:tcW w:w="2112" w:type="dxa"/>
            <w:shd w:val="clear" w:color="auto" w:fill="F2F2F2" w:themeFill="background1" w:themeFillShade="F2"/>
          </w:tcPr>
          <w:p w14:paraId="4190456E" w14:textId="18629D13" w:rsidR="003B2D9C" w:rsidRDefault="003B2D9C" w:rsidP="008B332E">
            <w:r>
              <w:lastRenderedPageBreak/>
              <w:t xml:space="preserve">Collect a range of sources from newspaper articles to diary entries if available. </w:t>
            </w:r>
          </w:p>
          <w:p w14:paraId="1A308F76" w14:textId="77777777" w:rsidR="003B2D9C" w:rsidRDefault="003B2D9C" w:rsidP="008B332E"/>
          <w:p w14:paraId="1E8A688F" w14:textId="000C965B" w:rsidR="003B2D9C" w:rsidRDefault="003B2D9C" w:rsidP="008B332E">
            <w:r w:rsidRPr="0000779B">
              <w:t xml:space="preserve">Create a radio broadcast explaining </w:t>
            </w:r>
            <w:r w:rsidRPr="0000779B">
              <w:rPr>
                <w:highlight w:val="yellow"/>
              </w:rPr>
              <w:lastRenderedPageBreak/>
              <w:t>the start of the war and why it started.</w:t>
            </w:r>
          </w:p>
          <w:p w14:paraId="56C46DB1" w14:textId="77777777" w:rsidR="003B2D9C" w:rsidRDefault="003B2D9C" w:rsidP="008B332E"/>
          <w:p w14:paraId="77917F52" w14:textId="0FFF6312" w:rsidR="003B2D9C" w:rsidRDefault="003B2D9C" w:rsidP="008B332E">
            <w:r>
              <w:t xml:space="preserve">Children present their findings paying particular attention to whether people at the time felt that Britain needed to enter the war – did they feel it was inevitable? Or did the feel </w:t>
            </w:r>
            <w:proofErr w:type="gramStart"/>
            <w:r>
              <w:t>it could it could</w:t>
            </w:r>
            <w:proofErr w:type="gramEnd"/>
            <w:r>
              <w:t xml:space="preserve"> have been avoided?</w:t>
            </w:r>
          </w:p>
          <w:p w14:paraId="538850A7" w14:textId="6AD0510B" w:rsidR="00544D1C" w:rsidRDefault="00544D1C" w:rsidP="008B332E"/>
          <w:p w14:paraId="5CBDF926" w14:textId="77777777" w:rsidR="003B2D9C" w:rsidRDefault="003B2D9C" w:rsidP="008B332E"/>
          <w:p w14:paraId="089ABDE0" w14:textId="75D3147C" w:rsidR="003B2D9C" w:rsidRDefault="003B2D9C" w:rsidP="008B332E">
            <w:r w:rsidRPr="0000779B">
              <w:rPr>
                <w:highlight w:val="yellow"/>
              </w:rPr>
              <w:t>Assess knowledge in sticky facts areas.</w:t>
            </w:r>
            <w:r>
              <w:t xml:space="preserve"> </w:t>
            </w:r>
          </w:p>
        </w:tc>
        <w:tc>
          <w:tcPr>
            <w:tcW w:w="2112" w:type="dxa"/>
            <w:shd w:val="clear" w:color="auto" w:fill="F2F2F2" w:themeFill="background1" w:themeFillShade="F2"/>
          </w:tcPr>
          <w:p w14:paraId="3F6188A4" w14:textId="77777777" w:rsidR="00544D1C" w:rsidRDefault="00544D1C" w:rsidP="008B332E">
            <w:r>
              <w:rPr>
                <w:highlight w:val="green"/>
              </w:rPr>
              <w:lastRenderedPageBreak/>
              <w:t xml:space="preserve">Children use all learning </w:t>
            </w:r>
            <w:r w:rsidR="003B2D9C" w:rsidRPr="008230C1">
              <w:rPr>
                <w:highlight w:val="green"/>
              </w:rPr>
              <w:t>to answer the enquiry question.</w:t>
            </w:r>
            <w:r w:rsidR="003B2D9C">
              <w:t xml:space="preserve"> </w:t>
            </w:r>
          </w:p>
          <w:p w14:paraId="44BC6613" w14:textId="6E690059" w:rsidR="00544D1C" w:rsidRDefault="00544D1C" w:rsidP="008B332E"/>
          <w:p w14:paraId="4D3F3F4E" w14:textId="6A02ABE8" w:rsidR="00544D1C" w:rsidRDefault="00544D1C" w:rsidP="008B332E">
            <w:r>
              <w:t xml:space="preserve">Final discussion. </w:t>
            </w:r>
          </w:p>
          <w:p w14:paraId="0389E49D" w14:textId="77777777" w:rsidR="00544D1C" w:rsidRDefault="00544D1C" w:rsidP="008B332E"/>
          <w:p w14:paraId="0AA4C6BD" w14:textId="5C13FBC7" w:rsidR="00544D1C" w:rsidRDefault="00544D1C" w:rsidP="00544D1C">
            <w:r>
              <w:t xml:space="preserve">How was it a turning point in British </w:t>
            </w:r>
            <w:r>
              <w:lastRenderedPageBreak/>
              <w:t xml:space="preserve">History? </w:t>
            </w:r>
            <w:proofErr w:type="gramStart"/>
            <w:r>
              <w:t>Compare</w:t>
            </w:r>
            <w:proofErr w:type="gramEnd"/>
            <w:r>
              <w:t xml:space="preserve"> to The Great Fire of London, Battle of Hastings and Monmouth Rebellion to build on previous learning. </w:t>
            </w:r>
          </w:p>
          <w:p w14:paraId="05AEE999" w14:textId="22444011" w:rsidR="00544D1C" w:rsidRDefault="00544D1C" w:rsidP="00544D1C"/>
          <w:p w14:paraId="2F5A8978" w14:textId="331F3485" w:rsidR="00544D1C" w:rsidRDefault="00544D1C" w:rsidP="00544D1C">
            <w:r>
              <w:t xml:space="preserve">How would life have been had the result of the war been different? Consider the changes that took place when William the Conqueror came to power. What changes would have occurred? </w:t>
            </w:r>
          </w:p>
          <w:p w14:paraId="4C197181" w14:textId="77777777" w:rsidR="00544D1C" w:rsidRDefault="00544D1C" w:rsidP="008B332E"/>
          <w:p w14:paraId="384FD961" w14:textId="07A559B1" w:rsidR="003B2D9C" w:rsidRDefault="00544D1C" w:rsidP="008B332E">
            <w:r w:rsidRPr="00544D1C">
              <w:rPr>
                <w:highlight w:val="green"/>
              </w:rPr>
              <w:t>Assess disciplinary skills.</w:t>
            </w:r>
            <w:r>
              <w:t xml:space="preserve"> </w:t>
            </w:r>
          </w:p>
        </w:tc>
      </w:tr>
    </w:tbl>
    <w:p w14:paraId="65F948C1" w14:textId="409866FF" w:rsidR="00201314" w:rsidRPr="009E7744" w:rsidRDefault="00201314" w:rsidP="009E7744">
      <w:pPr>
        <w:jc w:val="center"/>
        <w:rPr>
          <w:u w:val="single"/>
        </w:rPr>
      </w:pPr>
    </w:p>
    <w:p w14:paraId="3E618B83" w14:textId="7CC27D71" w:rsidR="00C63B1E" w:rsidRDefault="00C63B1E"/>
    <w:p w14:paraId="61290D4C" w14:textId="77777777" w:rsidR="00AE6652" w:rsidRDefault="00AE6652">
      <w:r>
        <w:br w:type="page"/>
      </w:r>
    </w:p>
    <w:tbl>
      <w:tblPr>
        <w:tblStyle w:val="TableGrid"/>
        <w:tblW w:w="0" w:type="auto"/>
        <w:tblLayout w:type="fixed"/>
        <w:tblLook w:val="04A0" w:firstRow="1" w:lastRow="0" w:firstColumn="1" w:lastColumn="0" w:noHBand="0" w:noVBand="1"/>
      </w:tblPr>
      <w:tblGrid>
        <w:gridCol w:w="1262"/>
        <w:gridCol w:w="1812"/>
        <w:gridCol w:w="1812"/>
        <w:gridCol w:w="1812"/>
        <w:gridCol w:w="1813"/>
        <w:gridCol w:w="1812"/>
        <w:gridCol w:w="1812"/>
        <w:gridCol w:w="1813"/>
      </w:tblGrid>
      <w:tr w:rsidR="004C6835" w14:paraId="3B181BAA" w14:textId="77777777" w:rsidTr="00544D1C">
        <w:trPr>
          <w:trHeight w:val="254"/>
        </w:trPr>
        <w:tc>
          <w:tcPr>
            <w:tcW w:w="1262" w:type="dxa"/>
          </w:tcPr>
          <w:p w14:paraId="02C0C88F" w14:textId="0EDA20CD" w:rsidR="004C6835" w:rsidRDefault="00C63B1E" w:rsidP="007F500A">
            <w:pPr>
              <w:jc w:val="center"/>
            </w:pPr>
            <w:r>
              <w:lastRenderedPageBreak/>
              <w:br w:type="page"/>
            </w:r>
          </w:p>
        </w:tc>
        <w:tc>
          <w:tcPr>
            <w:tcW w:w="12686" w:type="dxa"/>
            <w:gridSpan w:val="7"/>
          </w:tcPr>
          <w:p w14:paraId="38DAC082" w14:textId="5A2CB00A" w:rsidR="004C6835" w:rsidRDefault="004C6835" w:rsidP="007F500A">
            <w:pPr>
              <w:jc w:val="center"/>
            </w:pPr>
            <w:r>
              <w:t xml:space="preserve">Year Group:  </w:t>
            </w:r>
            <w:r w:rsidR="003273AE">
              <w:t>6</w:t>
            </w:r>
          </w:p>
        </w:tc>
      </w:tr>
      <w:tr w:rsidR="004C6835" w14:paraId="57CA7B35" w14:textId="77777777" w:rsidTr="00544D1C">
        <w:trPr>
          <w:trHeight w:val="258"/>
        </w:trPr>
        <w:tc>
          <w:tcPr>
            <w:tcW w:w="1262" w:type="dxa"/>
            <w:shd w:val="clear" w:color="auto" w:fill="E2EFD9" w:themeFill="accent6" w:themeFillTint="33"/>
          </w:tcPr>
          <w:p w14:paraId="26EA0A79" w14:textId="77777777" w:rsidR="004C6835" w:rsidRDefault="004C6835" w:rsidP="007F500A"/>
        </w:tc>
        <w:tc>
          <w:tcPr>
            <w:tcW w:w="12686" w:type="dxa"/>
            <w:gridSpan w:val="7"/>
            <w:shd w:val="clear" w:color="auto" w:fill="E2EFD9" w:themeFill="accent6" w:themeFillTint="33"/>
          </w:tcPr>
          <w:p w14:paraId="7BA082E5" w14:textId="77777777" w:rsidR="004C6835" w:rsidRDefault="004C6835" w:rsidP="007F500A">
            <w:r>
              <w:t xml:space="preserve">Overview: </w:t>
            </w:r>
          </w:p>
        </w:tc>
      </w:tr>
      <w:tr w:rsidR="004C6835" w14:paraId="4D7C57A7" w14:textId="77777777" w:rsidTr="00544D1C">
        <w:trPr>
          <w:trHeight w:val="258"/>
        </w:trPr>
        <w:tc>
          <w:tcPr>
            <w:tcW w:w="1262" w:type="dxa"/>
            <w:shd w:val="clear" w:color="auto" w:fill="E2EFD9" w:themeFill="accent6" w:themeFillTint="33"/>
          </w:tcPr>
          <w:p w14:paraId="0DE58F60" w14:textId="77777777" w:rsidR="004C6835" w:rsidRPr="00136E1B" w:rsidRDefault="004C6835" w:rsidP="007F500A">
            <w:pPr>
              <w:pStyle w:val="ListParagraph"/>
              <w:rPr>
                <w:u w:val="single"/>
              </w:rPr>
            </w:pPr>
          </w:p>
        </w:tc>
        <w:tc>
          <w:tcPr>
            <w:tcW w:w="12686" w:type="dxa"/>
            <w:gridSpan w:val="7"/>
            <w:shd w:val="clear" w:color="auto" w:fill="E2EFD9" w:themeFill="accent6" w:themeFillTint="33"/>
          </w:tcPr>
          <w:p w14:paraId="3ABA17AA" w14:textId="39CED9A3" w:rsidR="004C6835" w:rsidRDefault="004C6835" w:rsidP="007F500A">
            <w:pPr>
              <w:pStyle w:val="ListParagraph"/>
              <w:numPr>
                <w:ilvl w:val="0"/>
                <w:numId w:val="1"/>
              </w:numPr>
            </w:pPr>
            <w:r w:rsidRPr="009E7744">
              <w:rPr>
                <w:b/>
                <w:sz w:val="28"/>
                <w:szCs w:val="28"/>
              </w:rPr>
              <w:t>Enquiry Question</w:t>
            </w:r>
            <w:r>
              <w:t xml:space="preserve">: </w:t>
            </w:r>
            <w:r w:rsidR="003273AE">
              <w:t>How Cruel Were the Victorians?</w:t>
            </w:r>
          </w:p>
          <w:p w14:paraId="102A9AAB" w14:textId="77777777" w:rsidR="004C6835" w:rsidRDefault="004C6835" w:rsidP="007F500A">
            <w:pPr>
              <w:jc w:val="center"/>
            </w:pPr>
          </w:p>
        </w:tc>
      </w:tr>
      <w:tr w:rsidR="004C6835" w14:paraId="13ECA075" w14:textId="77777777" w:rsidTr="00544D1C">
        <w:trPr>
          <w:trHeight w:val="258"/>
        </w:trPr>
        <w:tc>
          <w:tcPr>
            <w:tcW w:w="1262" w:type="dxa"/>
            <w:shd w:val="clear" w:color="auto" w:fill="E2EFD9" w:themeFill="accent6" w:themeFillTint="33"/>
          </w:tcPr>
          <w:p w14:paraId="363B9116" w14:textId="77777777" w:rsidR="004C6835" w:rsidRDefault="004C6835" w:rsidP="007F500A">
            <w:pPr>
              <w:pStyle w:val="ListParagraph"/>
              <w:rPr>
                <w:u w:val="single"/>
              </w:rPr>
            </w:pPr>
          </w:p>
        </w:tc>
        <w:tc>
          <w:tcPr>
            <w:tcW w:w="12686" w:type="dxa"/>
            <w:gridSpan w:val="7"/>
            <w:shd w:val="clear" w:color="auto" w:fill="E2EFD9" w:themeFill="accent6" w:themeFillTint="33"/>
          </w:tcPr>
          <w:p w14:paraId="24D37318" w14:textId="77777777" w:rsidR="004C6835" w:rsidRDefault="00083BE6" w:rsidP="007F500A">
            <w:pPr>
              <w:pStyle w:val="ListParagraph"/>
              <w:numPr>
                <w:ilvl w:val="0"/>
                <w:numId w:val="1"/>
              </w:numPr>
              <w:rPr>
                <w:u w:val="single"/>
              </w:rPr>
            </w:pPr>
            <w:r>
              <w:rPr>
                <w:u w:val="single"/>
              </w:rPr>
              <w:t>Crime and Punishment</w:t>
            </w:r>
          </w:p>
          <w:p w14:paraId="0880AE15" w14:textId="7B51B24A" w:rsidR="00083BE6" w:rsidRDefault="00083BE6" w:rsidP="00FA7898">
            <w:pPr>
              <w:pStyle w:val="ListParagraph"/>
              <w:numPr>
                <w:ilvl w:val="0"/>
                <w:numId w:val="1"/>
              </w:numPr>
              <w:rPr>
                <w:u w:val="single"/>
              </w:rPr>
            </w:pPr>
            <w:r>
              <w:rPr>
                <w:u w:val="single"/>
              </w:rPr>
              <w:t>Power and Society</w:t>
            </w:r>
          </w:p>
          <w:p w14:paraId="0831AB5C" w14:textId="3D6FB887" w:rsidR="00D62148" w:rsidRPr="00FA7898" w:rsidRDefault="00D62148" w:rsidP="00FA7898">
            <w:pPr>
              <w:pStyle w:val="ListParagraph"/>
              <w:numPr>
                <w:ilvl w:val="0"/>
                <w:numId w:val="1"/>
              </w:numPr>
              <w:rPr>
                <w:u w:val="single"/>
              </w:rPr>
            </w:pPr>
            <w:r>
              <w:rPr>
                <w:u w:val="single"/>
              </w:rPr>
              <w:t>Religion</w:t>
            </w:r>
          </w:p>
          <w:p w14:paraId="2639D6A8" w14:textId="5D482E19" w:rsidR="007E1B62" w:rsidRPr="00136E1B" w:rsidRDefault="000D10A6" w:rsidP="007F500A">
            <w:pPr>
              <w:pStyle w:val="ListParagraph"/>
              <w:numPr>
                <w:ilvl w:val="0"/>
                <w:numId w:val="1"/>
              </w:numPr>
              <w:rPr>
                <w:u w:val="single"/>
              </w:rPr>
            </w:pPr>
            <w:r>
              <w:rPr>
                <w:u w:val="single"/>
              </w:rPr>
              <w:t>Achievements</w:t>
            </w:r>
          </w:p>
        </w:tc>
      </w:tr>
      <w:tr w:rsidR="000D10A6" w14:paraId="29426EAB" w14:textId="77777777" w:rsidTr="00544D1C">
        <w:trPr>
          <w:trHeight w:val="1768"/>
        </w:trPr>
        <w:tc>
          <w:tcPr>
            <w:tcW w:w="1262" w:type="dxa"/>
            <w:shd w:val="clear" w:color="auto" w:fill="E2EFD9" w:themeFill="accent6" w:themeFillTint="33"/>
          </w:tcPr>
          <w:p w14:paraId="77D46F88" w14:textId="77777777" w:rsidR="000D10A6" w:rsidRPr="009032D1" w:rsidRDefault="000D10A6" w:rsidP="007F500A">
            <w:pPr>
              <w:rPr>
                <w:b/>
              </w:rPr>
            </w:pPr>
            <w:r w:rsidRPr="009032D1">
              <w:rPr>
                <w:b/>
              </w:rPr>
              <w:t>Depth enquiry questions</w:t>
            </w:r>
          </w:p>
        </w:tc>
        <w:tc>
          <w:tcPr>
            <w:tcW w:w="1812" w:type="dxa"/>
            <w:shd w:val="clear" w:color="auto" w:fill="C5E0B3" w:themeFill="accent6" w:themeFillTint="66"/>
          </w:tcPr>
          <w:p w14:paraId="2BC7BC1A" w14:textId="1978DE64" w:rsidR="000D10A6" w:rsidRDefault="000D10A6" w:rsidP="007F500A">
            <w:r>
              <w:t>How harsh was crime and punishment?</w:t>
            </w:r>
          </w:p>
        </w:tc>
        <w:tc>
          <w:tcPr>
            <w:tcW w:w="1812" w:type="dxa"/>
            <w:shd w:val="clear" w:color="auto" w:fill="C5E0B3" w:themeFill="accent6" w:themeFillTint="66"/>
          </w:tcPr>
          <w:p w14:paraId="2888097D" w14:textId="39D19F08" w:rsidR="000D10A6" w:rsidRDefault="000D10A6" w:rsidP="007F500A">
            <w:r>
              <w:t>Did all Victorians think the same way about crime and punishment?</w:t>
            </w:r>
          </w:p>
        </w:tc>
        <w:tc>
          <w:tcPr>
            <w:tcW w:w="1812" w:type="dxa"/>
            <w:shd w:val="clear" w:color="auto" w:fill="C5E0B3" w:themeFill="accent6" w:themeFillTint="66"/>
          </w:tcPr>
          <w:p w14:paraId="05E0C44D" w14:textId="4702C6AE" w:rsidR="000D10A6" w:rsidRDefault="000D10A6" w:rsidP="007F500A">
            <w:r>
              <w:t xml:space="preserve">What was </w:t>
            </w:r>
            <w:proofErr w:type="gramStart"/>
            <w:r>
              <w:t>life like</w:t>
            </w:r>
            <w:proofErr w:type="gramEnd"/>
            <w:r>
              <w:t xml:space="preserve"> for children in the workhouse?</w:t>
            </w:r>
          </w:p>
        </w:tc>
        <w:tc>
          <w:tcPr>
            <w:tcW w:w="1813" w:type="dxa"/>
            <w:shd w:val="clear" w:color="auto" w:fill="C5E0B3" w:themeFill="accent6" w:themeFillTint="66"/>
          </w:tcPr>
          <w:p w14:paraId="612824BB" w14:textId="77777777" w:rsidR="000D10A6" w:rsidRDefault="000D10A6" w:rsidP="007F500A">
            <w:r>
              <w:t>What did people think of the new poor law?</w:t>
            </w:r>
          </w:p>
        </w:tc>
        <w:tc>
          <w:tcPr>
            <w:tcW w:w="1812" w:type="dxa"/>
            <w:shd w:val="clear" w:color="auto" w:fill="C5E0B3" w:themeFill="accent6" w:themeFillTint="66"/>
          </w:tcPr>
          <w:p w14:paraId="1AD760D1" w14:textId="449E6B28" w:rsidR="000D10A6" w:rsidRDefault="000D10A6" w:rsidP="007F500A">
            <w:r>
              <w:t>What was housing like for Victorian people?</w:t>
            </w:r>
          </w:p>
        </w:tc>
        <w:tc>
          <w:tcPr>
            <w:tcW w:w="1812" w:type="dxa"/>
            <w:shd w:val="clear" w:color="auto" w:fill="C5E0B3" w:themeFill="accent6" w:themeFillTint="66"/>
          </w:tcPr>
          <w:p w14:paraId="53A9F729" w14:textId="79AE49B1" w:rsidR="000D10A6" w:rsidRDefault="000D10A6" w:rsidP="007F500A">
            <w:r>
              <w:t>Were the Victorians charitable?</w:t>
            </w:r>
          </w:p>
        </w:tc>
        <w:tc>
          <w:tcPr>
            <w:tcW w:w="1813" w:type="dxa"/>
            <w:shd w:val="clear" w:color="auto" w:fill="C5E0B3" w:themeFill="accent6" w:themeFillTint="66"/>
          </w:tcPr>
          <w:p w14:paraId="369FBDD5" w14:textId="227F15E7" w:rsidR="000D10A6" w:rsidRDefault="000D10A6" w:rsidP="007F500A">
            <w:r>
              <w:t>How cruel were the Victorians?</w:t>
            </w:r>
          </w:p>
        </w:tc>
      </w:tr>
      <w:tr w:rsidR="000D10A6" w14:paraId="75A5D0E5" w14:textId="77777777" w:rsidTr="00544D1C">
        <w:trPr>
          <w:trHeight w:val="1770"/>
        </w:trPr>
        <w:tc>
          <w:tcPr>
            <w:tcW w:w="1262" w:type="dxa"/>
            <w:shd w:val="clear" w:color="auto" w:fill="FFE599" w:themeFill="accent4" w:themeFillTint="66"/>
          </w:tcPr>
          <w:p w14:paraId="749C6B3D" w14:textId="77777777" w:rsidR="000D10A6" w:rsidRPr="009032D1" w:rsidRDefault="000D10A6" w:rsidP="007F500A">
            <w:pPr>
              <w:rPr>
                <w:b/>
              </w:rPr>
            </w:pPr>
            <w:r w:rsidRPr="009032D1">
              <w:rPr>
                <w:b/>
              </w:rPr>
              <w:t>Disciplinary knowledge</w:t>
            </w:r>
          </w:p>
        </w:tc>
        <w:tc>
          <w:tcPr>
            <w:tcW w:w="1812" w:type="dxa"/>
            <w:shd w:val="clear" w:color="auto" w:fill="FFD966" w:themeFill="accent4" w:themeFillTint="99"/>
          </w:tcPr>
          <w:p w14:paraId="05300251" w14:textId="77777777" w:rsidR="000D10A6" w:rsidRDefault="000D10A6" w:rsidP="007E1B62">
            <w:r w:rsidRPr="00544D1C">
              <w:rPr>
                <w:highlight w:val="green"/>
              </w:rPr>
              <w:t>Chronological knowledge/understanding</w:t>
            </w:r>
          </w:p>
          <w:p w14:paraId="1DD58BA9" w14:textId="77777777" w:rsidR="000D10A6" w:rsidRDefault="000D10A6" w:rsidP="007E1B62"/>
          <w:p w14:paraId="245B88A5" w14:textId="77777777" w:rsidR="000D10A6" w:rsidRDefault="000D10A6" w:rsidP="007E1B62">
            <w:r>
              <w:t>Interpretations of history</w:t>
            </w:r>
          </w:p>
          <w:p w14:paraId="6695E8E5" w14:textId="77777777" w:rsidR="000D10A6" w:rsidRDefault="000D10A6" w:rsidP="007E1B62"/>
          <w:p w14:paraId="201499EC" w14:textId="77777777" w:rsidR="000D10A6" w:rsidRDefault="000D10A6" w:rsidP="007E1B62">
            <w:r w:rsidRPr="00544D1C">
              <w:rPr>
                <w:highlight w:val="green"/>
              </w:rPr>
              <w:t>Historical enquiry</w:t>
            </w:r>
          </w:p>
          <w:p w14:paraId="2FCAEA30" w14:textId="77777777" w:rsidR="000D10A6" w:rsidRDefault="000D10A6" w:rsidP="007F500A"/>
        </w:tc>
        <w:tc>
          <w:tcPr>
            <w:tcW w:w="1812" w:type="dxa"/>
            <w:shd w:val="clear" w:color="auto" w:fill="FFD966" w:themeFill="accent4" w:themeFillTint="99"/>
          </w:tcPr>
          <w:p w14:paraId="206310BD" w14:textId="77777777" w:rsidR="000D10A6" w:rsidRDefault="000D10A6" w:rsidP="007E1B62">
            <w:r>
              <w:t>Similarity and difference</w:t>
            </w:r>
          </w:p>
          <w:p w14:paraId="1385F7DB" w14:textId="77777777" w:rsidR="000D10A6" w:rsidRDefault="000D10A6" w:rsidP="007E1B62"/>
          <w:p w14:paraId="15825431" w14:textId="77777777" w:rsidR="000D10A6" w:rsidRDefault="000D10A6" w:rsidP="007E1B62">
            <w:r>
              <w:t>Interpretations of history</w:t>
            </w:r>
          </w:p>
          <w:p w14:paraId="3613BD88" w14:textId="77777777" w:rsidR="000D10A6" w:rsidRDefault="000D10A6" w:rsidP="007F500A"/>
          <w:p w14:paraId="168703FD" w14:textId="1791C593" w:rsidR="000D10A6" w:rsidRDefault="000D10A6" w:rsidP="007F500A">
            <w:r>
              <w:t>Significance</w:t>
            </w:r>
          </w:p>
        </w:tc>
        <w:tc>
          <w:tcPr>
            <w:tcW w:w="1812" w:type="dxa"/>
            <w:shd w:val="clear" w:color="auto" w:fill="FFD966" w:themeFill="accent4" w:themeFillTint="99"/>
          </w:tcPr>
          <w:p w14:paraId="3C99E264" w14:textId="77777777" w:rsidR="000D10A6" w:rsidRDefault="000D10A6" w:rsidP="007E1B62">
            <w:r>
              <w:t>Cause and Consequence</w:t>
            </w:r>
          </w:p>
          <w:p w14:paraId="16765320" w14:textId="77777777" w:rsidR="000D10A6" w:rsidRDefault="000D10A6" w:rsidP="007E1B62"/>
          <w:p w14:paraId="5F71068A" w14:textId="51DFEC3A" w:rsidR="000D10A6" w:rsidRDefault="000D10A6" w:rsidP="007E1B62">
            <w:r>
              <w:t>Similarity and difference</w:t>
            </w:r>
          </w:p>
          <w:p w14:paraId="0E14C26A" w14:textId="77777777" w:rsidR="000D10A6" w:rsidRDefault="000D10A6" w:rsidP="007E1B62"/>
          <w:p w14:paraId="4D730DA9" w14:textId="77777777" w:rsidR="000D10A6" w:rsidRDefault="000D10A6" w:rsidP="007E1B62">
            <w:r>
              <w:t>Interpretations of history</w:t>
            </w:r>
          </w:p>
          <w:p w14:paraId="54B0BE80" w14:textId="77777777" w:rsidR="000D10A6" w:rsidRDefault="000D10A6" w:rsidP="007F500A"/>
        </w:tc>
        <w:tc>
          <w:tcPr>
            <w:tcW w:w="1813" w:type="dxa"/>
            <w:shd w:val="clear" w:color="auto" w:fill="FFD966" w:themeFill="accent4" w:themeFillTint="99"/>
          </w:tcPr>
          <w:p w14:paraId="545FB53C" w14:textId="77777777" w:rsidR="000D10A6" w:rsidRDefault="000D10A6" w:rsidP="007E1B62">
            <w:r>
              <w:t>Similarity and difference</w:t>
            </w:r>
          </w:p>
          <w:p w14:paraId="76B8AAFE" w14:textId="77777777" w:rsidR="000D10A6" w:rsidRDefault="000D10A6" w:rsidP="007E1B62"/>
          <w:p w14:paraId="056636F2" w14:textId="77777777" w:rsidR="000D10A6" w:rsidRDefault="000D10A6" w:rsidP="000D10A6">
            <w:r>
              <w:t>Interpretations of history</w:t>
            </w:r>
          </w:p>
          <w:p w14:paraId="3FD9C4FE" w14:textId="13FDA9C2" w:rsidR="000D10A6" w:rsidRDefault="000D10A6" w:rsidP="000D10A6">
            <w:r>
              <w:t xml:space="preserve"> </w:t>
            </w:r>
          </w:p>
          <w:p w14:paraId="206722D6" w14:textId="114A3CA4" w:rsidR="000D10A6" w:rsidRDefault="000D10A6" w:rsidP="000D10A6">
            <w:r>
              <w:t>Chronological knowledge/understanding</w:t>
            </w:r>
          </w:p>
          <w:p w14:paraId="680510E1" w14:textId="25657583" w:rsidR="00281D70" w:rsidRDefault="00281D70" w:rsidP="000D10A6"/>
          <w:p w14:paraId="4059DA09" w14:textId="520E74FE" w:rsidR="00281D70" w:rsidRDefault="00281D70" w:rsidP="000D10A6">
            <w:r>
              <w:t>Significance</w:t>
            </w:r>
          </w:p>
          <w:p w14:paraId="0AD6B0ED" w14:textId="77777777" w:rsidR="000D10A6" w:rsidRDefault="000D10A6" w:rsidP="007E1B62"/>
        </w:tc>
        <w:tc>
          <w:tcPr>
            <w:tcW w:w="1812" w:type="dxa"/>
            <w:shd w:val="clear" w:color="auto" w:fill="FFD966" w:themeFill="accent4" w:themeFillTint="99"/>
          </w:tcPr>
          <w:p w14:paraId="0A8F73E4" w14:textId="77777777" w:rsidR="00AE6652" w:rsidRDefault="00AE6652" w:rsidP="00AE6652">
            <w:r>
              <w:t>Continuity and</w:t>
            </w:r>
          </w:p>
          <w:p w14:paraId="268C8062" w14:textId="77777777" w:rsidR="000D10A6" w:rsidRDefault="00AE6652" w:rsidP="00AE6652">
            <w:r>
              <w:t>change</w:t>
            </w:r>
          </w:p>
          <w:p w14:paraId="07483C9E" w14:textId="77777777" w:rsidR="00AE6652" w:rsidRDefault="00AE6652" w:rsidP="00AE6652"/>
          <w:p w14:paraId="794A2D05" w14:textId="77777777" w:rsidR="00AE6652" w:rsidRDefault="00AE6652" w:rsidP="00AE6652">
            <w:r w:rsidRPr="00263D2B">
              <w:rPr>
                <w:highlight w:val="green"/>
              </w:rPr>
              <w:t>Similarity and difference</w:t>
            </w:r>
          </w:p>
          <w:p w14:paraId="1B891A2E" w14:textId="7725FC2D" w:rsidR="00AE6652" w:rsidRDefault="00AE6652" w:rsidP="00AE6652"/>
        </w:tc>
        <w:tc>
          <w:tcPr>
            <w:tcW w:w="1812" w:type="dxa"/>
            <w:shd w:val="clear" w:color="auto" w:fill="FFD966" w:themeFill="accent4" w:themeFillTint="99"/>
          </w:tcPr>
          <w:p w14:paraId="0147A53C" w14:textId="77777777" w:rsidR="000D10A6" w:rsidRDefault="000D10A6" w:rsidP="007E1B62">
            <w:r>
              <w:t>Historical</w:t>
            </w:r>
          </w:p>
          <w:p w14:paraId="349AAEDD" w14:textId="77777777" w:rsidR="000D10A6" w:rsidRDefault="000D10A6" w:rsidP="007E1B62">
            <w:r>
              <w:t>enquiry -</w:t>
            </w:r>
          </w:p>
          <w:p w14:paraId="2D331361" w14:textId="77777777" w:rsidR="000D10A6" w:rsidRDefault="000D10A6" w:rsidP="007E1B62">
            <w:r>
              <w:t>Using evidence /</w:t>
            </w:r>
          </w:p>
          <w:p w14:paraId="1B7B2CF8" w14:textId="77777777" w:rsidR="000D10A6" w:rsidRDefault="000D10A6" w:rsidP="007E1B62">
            <w:r>
              <w:t>Communicating</w:t>
            </w:r>
          </w:p>
          <w:p w14:paraId="48346E1B" w14:textId="77777777" w:rsidR="000D10A6" w:rsidRDefault="000D10A6" w:rsidP="007E1B62">
            <w:r>
              <w:t>ideas</w:t>
            </w:r>
          </w:p>
          <w:p w14:paraId="6C1CF029" w14:textId="77777777" w:rsidR="000D10A6" w:rsidRDefault="000D10A6" w:rsidP="007E1B62"/>
          <w:p w14:paraId="33747BDD" w14:textId="77777777" w:rsidR="000D10A6" w:rsidRDefault="000D10A6" w:rsidP="007E1B62">
            <w:r>
              <w:t>Interpretations</w:t>
            </w:r>
          </w:p>
          <w:p w14:paraId="35EEFD78" w14:textId="77777777" w:rsidR="000D10A6" w:rsidRDefault="000D10A6" w:rsidP="007E1B62">
            <w:r>
              <w:t>of history</w:t>
            </w:r>
          </w:p>
          <w:p w14:paraId="120100AB" w14:textId="77777777" w:rsidR="00525666" w:rsidRDefault="00525666" w:rsidP="007E1B62"/>
          <w:p w14:paraId="75BE1CD7" w14:textId="4B8357B8" w:rsidR="00525666" w:rsidRDefault="00525666" w:rsidP="007E1B62">
            <w:r>
              <w:t>Significance</w:t>
            </w:r>
          </w:p>
        </w:tc>
        <w:tc>
          <w:tcPr>
            <w:tcW w:w="1813" w:type="dxa"/>
            <w:shd w:val="clear" w:color="auto" w:fill="FFD966" w:themeFill="accent4" w:themeFillTint="99"/>
          </w:tcPr>
          <w:p w14:paraId="7EF1FD26" w14:textId="77777777" w:rsidR="000D10A6" w:rsidRDefault="000D10A6" w:rsidP="00E72402">
            <w:r>
              <w:t>Historical</w:t>
            </w:r>
          </w:p>
          <w:p w14:paraId="24898A9A" w14:textId="77777777" w:rsidR="000D10A6" w:rsidRDefault="000D10A6" w:rsidP="00E72402">
            <w:r>
              <w:t>enquiry -</w:t>
            </w:r>
          </w:p>
          <w:p w14:paraId="4B96E9B8" w14:textId="77777777" w:rsidR="000D10A6" w:rsidRDefault="000D10A6" w:rsidP="00E72402">
            <w:r>
              <w:t>Using evidence /</w:t>
            </w:r>
          </w:p>
          <w:p w14:paraId="77912563" w14:textId="77777777" w:rsidR="000D10A6" w:rsidRPr="00601388" w:rsidRDefault="000D10A6" w:rsidP="00E72402">
            <w:r w:rsidRPr="00601388">
              <w:t>Communicating</w:t>
            </w:r>
          </w:p>
          <w:p w14:paraId="54393253" w14:textId="77777777" w:rsidR="000D10A6" w:rsidRDefault="000D10A6" w:rsidP="00E72402">
            <w:r w:rsidRPr="00601388">
              <w:t>ideas</w:t>
            </w:r>
          </w:p>
          <w:p w14:paraId="60914056" w14:textId="77777777" w:rsidR="000D10A6" w:rsidRDefault="000D10A6" w:rsidP="00E72402"/>
          <w:p w14:paraId="3F5E06F9" w14:textId="77777777" w:rsidR="000D10A6" w:rsidRDefault="000D10A6" w:rsidP="00E72402">
            <w:r>
              <w:t>Interpretations</w:t>
            </w:r>
          </w:p>
          <w:p w14:paraId="61DCFB69" w14:textId="153E4F3C" w:rsidR="000D10A6" w:rsidRDefault="000D10A6" w:rsidP="00E72402">
            <w:r>
              <w:t>of history</w:t>
            </w:r>
          </w:p>
        </w:tc>
      </w:tr>
      <w:tr w:rsidR="000D10A6" w14:paraId="30E7D360" w14:textId="77777777" w:rsidTr="00544D1C">
        <w:trPr>
          <w:trHeight w:val="254"/>
        </w:trPr>
        <w:tc>
          <w:tcPr>
            <w:tcW w:w="1262" w:type="dxa"/>
            <w:shd w:val="clear" w:color="auto" w:fill="D9D9D9" w:themeFill="background1" w:themeFillShade="D9"/>
          </w:tcPr>
          <w:p w14:paraId="754BD4A7" w14:textId="77777777" w:rsidR="000D10A6" w:rsidRPr="009032D1" w:rsidRDefault="000D10A6" w:rsidP="007F500A">
            <w:pPr>
              <w:rPr>
                <w:b/>
              </w:rPr>
            </w:pPr>
            <w:r w:rsidRPr="009032D1">
              <w:rPr>
                <w:b/>
              </w:rPr>
              <w:t>Possible lesson activities</w:t>
            </w:r>
          </w:p>
        </w:tc>
        <w:tc>
          <w:tcPr>
            <w:tcW w:w="1812" w:type="dxa"/>
            <w:shd w:val="clear" w:color="auto" w:fill="F2F2F2" w:themeFill="background1" w:themeFillShade="F2"/>
          </w:tcPr>
          <w:p w14:paraId="0C878993" w14:textId="77777777" w:rsidR="000D10A6" w:rsidRDefault="000D10A6" w:rsidP="007F500A">
            <w:r>
              <w:t xml:space="preserve">There is a lesson available through the National </w:t>
            </w:r>
            <w:r>
              <w:lastRenderedPageBreak/>
              <w:t>Archives called ‘Four Days Hard Labour’. It is worth try to book this session.</w:t>
            </w:r>
          </w:p>
          <w:p w14:paraId="3DD1F712" w14:textId="77777777" w:rsidR="000D10A6" w:rsidRDefault="000D10A6" w:rsidP="007F500A"/>
          <w:p w14:paraId="229F48F1" w14:textId="77777777" w:rsidR="000D10A6" w:rsidRDefault="000D10A6" w:rsidP="007F500A">
            <w:r>
              <w:t xml:space="preserve">Children </w:t>
            </w:r>
            <w:r w:rsidRPr="00544D1C">
              <w:rPr>
                <w:highlight w:val="green"/>
              </w:rPr>
              <w:t xml:space="preserve">analyse </w:t>
            </w:r>
            <w:r w:rsidR="00544D1C" w:rsidRPr="00544D1C">
              <w:rPr>
                <w:highlight w:val="green"/>
              </w:rPr>
              <w:t xml:space="preserve">and record </w:t>
            </w:r>
            <w:r w:rsidRPr="00544D1C">
              <w:rPr>
                <w:highlight w:val="green"/>
              </w:rPr>
              <w:t>a range of primary sources</w:t>
            </w:r>
            <w:r>
              <w:t xml:space="preserve"> including photos and prison records to learn about Crime and Punishment in the Victorian period, comparing the severity of the crime to the severity of the punishment.</w:t>
            </w:r>
          </w:p>
          <w:p w14:paraId="6759D9D4" w14:textId="77777777" w:rsidR="00544D1C" w:rsidRDefault="00544D1C" w:rsidP="007F500A"/>
          <w:p w14:paraId="7DE78F96" w14:textId="77777777" w:rsidR="00544D1C" w:rsidRDefault="00544D1C" w:rsidP="007F500A"/>
          <w:p w14:paraId="1DB4D7BE" w14:textId="77777777" w:rsidR="00544D1C" w:rsidRDefault="00544D1C" w:rsidP="007F500A">
            <w:r>
              <w:t xml:space="preserve">Compare to punishment of accused in Great Fire of London, Monmouth rebels, Anglo Saxon and Viking </w:t>
            </w:r>
            <w:r>
              <w:lastRenderedPageBreak/>
              <w:t xml:space="preserve">punishments, Roman, </w:t>
            </w:r>
            <w:proofErr w:type="gramStart"/>
            <w:r>
              <w:t>Egyptian</w:t>
            </w:r>
            <w:proofErr w:type="gramEnd"/>
            <w:r>
              <w:t xml:space="preserve"> and Mayan punishments. </w:t>
            </w:r>
          </w:p>
          <w:p w14:paraId="595111C0" w14:textId="77777777" w:rsidR="00544D1C" w:rsidRDefault="00544D1C" w:rsidP="007F500A"/>
          <w:p w14:paraId="3AF7F617" w14:textId="77777777" w:rsidR="00544D1C" w:rsidRDefault="00544D1C" w:rsidP="007F500A">
            <w:r w:rsidRPr="00544D1C">
              <w:rPr>
                <w:highlight w:val="green"/>
              </w:rPr>
              <w:t xml:space="preserve">Create a mind map of punishments through time to aid </w:t>
            </w:r>
            <w:proofErr w:type="gramStart"/>
            <w:r w:rsidRPr="00544D1C">
              <w:rPr>
                <w:highlight w:val="green"/>
              </w:rPr>
              <w:t>comparison</w:t>
            </w:r>
            <w:proofErr w:type="gramEnd"/>
          </w:p>
          <w:p w14:paraId="2A516FE1" w14:textId="77777777" w:rsidR="00D62148" w:rsidRDefault="00D62148" w:rsidP="007F500A"/>
          <w:p w14:paraId="792A076C" w14:textId="7A72E563" w:rsidR="00D62148" w:rsidRDefault="00D62148" w:rsidP="007F500A">
            <w:r>
              <w:t xml:space="preserve">Had punishment evolved to become </w:t>
            </w:r>
            <w:proofErr w:type="gramStart"/>
            <w:r>
              <w:t>more fair</w:t>
            </w:r>
            <w:proofErr w:type="gramEnd"/>
            <w:r>
              <w:t xml:space="preserve"> in the Victorian era?</w:t>
            </w:r>
          </w:p>
        </w:tc>
        <w:tc>
          <w:tcPr>
            <w:tcW w:w="1812" w:type="dxa"/>
            <w:shd w:val="clear" w:color="auto" w:fill="F2F2F2" w:themeFill="background1" w:themeFillShade="F2"/>
          </w:tcPr>
          <w:p w14:paraId="3BEF13B3" w14:textId="60D15680" w:rsidR="000D10A6" w:rsidRDefault="000D10A6" w:rsidP="007F500A">
            <w:r>
              <w:lastRenderedPageBreak/>
              <w:t xml:space="preserve">In the previous lesson the children have </w:t>
            </w:r>
            <w:r>
              <w:lastRenderedPageBreak/>
              <w:t xml:space="preserve">developed an understanding of </w:t>
            </w:r>
            <w:r w:rsidRPr="00544D1C">
              <w:t xml:space="preserve">how harsh </w:t>
            </w:r>
            <w:r w:rsidRPr="0000779B">
              <w:rPr>
                <w:highlight w:val="yellow"/>
              </w:rPr>
              <w:t xml:space="preserve">punishments </w:t>
            </w:r>
            <w:r w:rsidRPr="00544D1C">
              <w:t>were</w:t>
            </w:r>
            <w:r w:rsidRPr="0000779B">
              <w:rPr>
                <w:highlight w:val="yellow"/>
              </w:rPr>
              <w:t xml:space="preserve"> in the Victorian period</w:t>
            </w:r>
            <w:r>
              <w:t>. In this lesson they learn that there were charities and significant figures who were petitioning for reforms within the system.</w:t>
            </w:r>
          </w:p>
          <w:p w14:paraId="59F05313" w14:textId="53EBA60F" w:rsidR="00D62148" w:rsidRDefault="00D62148" w:rsidP="007F500A">
            <w:r>
              <w:t>Were these significant figures religious?</w:t>
            </w:r>
            <w:r w:rsidR="00825D6D">
              <w:t xml:space="preserve"> How linked was religion to reform?</w:t>
            </w:r>
          </w:p>
          <w:p w14:paraId="124E6B7D" w14:textId="552D6049" w:rsidR="00825D6D" w:rsidRDefault="00825D6D" w:rsidP="007F500A">
            <w:r>
              <w:t xml:space="preserve">Revise learning from Year </w:t>
            </w:r>
            <w:proofErr w:type="gramStart"/>
            <w:r>
              <w:t>1  -</w:t>
            </w:r>
            <w:proofErr w:type="gramEnd"/>
            <w:r>
              <w:t xml:space="preserve"> Christianity was widely practised at this time. </w:t>
            </w:r>
          </w:p>
          <w:p w14:paraId="15952316" w14:textId="77777777" w:rsidR="000D10A6" w:rsidRDefault="000D10A6" w:rsidP="007F500A"/>
          <w:p w14:paraId="41F56416" w14:textId="6098EF3E" w:rsidR="000D10A6" w:rsidRDefault="000D10A6" w:rsidP="007F500A">
            <w:r>
              <w:t xml:space="preserve">Children research these figures/charities (provide some </w:t>
            </w:r>
            <w:r>
              <w:lastRenderedPageBreak/>
              <w:t>guidance/avenues to follow)</w:t>
            </w:r>
          </w:p>
          <w:p w14:paraId="3BC42B7E" w14:textId="25F101F1" w:rsidR="00FA7898" w:rsidRDefault="00FA7898" w:rsidP="007F500A"/>
          <w:p w14:paraId="64E27F3D" w14:textId="77777777" w:rsidR="00544D1C" w:rsidRDefault="00544D1C" w:rsidP="007F500A"/>
          <w:p w14:paraId="5C6BA4B5" w14:textId="767A8172" w:rsidR="00544D1C" w:rsidRDefault="00544D1C" w:rsidP="007F500A">
            <w:r>
              <w:t xml:space="preserve">. </w:t>
            </w:r>
          </w:p>
        </w:tc>
        <w:tc>
          <w:tcPr>
            <w:tcW w:w="1812" w:type="dxa"/>
            <w:shd w:val="clear" w:color="auto" w:fill="F2F2F2" w:themeFill="background1" w:themeFillShade="F2"/>
          </w:tcPr>
          <w:p w14:paraId="6644F3BC" w14:textId="77777777" w:rsidR="000D10A6" w:rsidRDefault="000D10A6" w:rsidP="007F500A">
            <w:r>
              <w:lastRenderedPageBreak/>
              <w:t xml:space="preserve">Children use a range of primary sources to get an </w:t>
            </w:r>
            <w:r>
              <w:lastRenderedPageBreak/>
              <w:t xml:space="preserve">understanding of </w:t>
            </w:r>
            <w:r w:rsidRPr="0000779B">
              <w:rPr>
                <w:highlight w:val="yellow"/>
              </w:rPr>
              <w:t>what life was like in the workhouses</w:t>
            </w:r>
            <w:r>
              <w:t xml:space="preserve"> including letters, newspaper reports, example menus/rules. </w:t>
            </w:r>
          </w:p>
          <w:p w14:paraId="125B32E3" w14:textId="77777777" w:rsidR="000D10A6" w:rsidRDefault="000D10A6" w:rsidP="007F500A"/>
          <w:p w14:paraId="289A91F1" w14:textId="7EDC2507" w:rsidR="000D10A6" w:rsidRDefault="000D10A6" w:rsidP="007F500A">
            <w:r>
              <w:t>Ensure the children understand the limitations of the sources. For example, statements collected by wardens are perhaps not accurate as the children may have been coerced)</w:t>
            </w:r>
          </w:p>
        </w:tc>
        <w:tc>
          <w:tcPr>
            <w:tcW w:w="1813" w:type="dxa"/>
            <w:shd w:val="clear" w:color="auto" w:fill="F2F2F2" w:themeFill="background1" w:themeFillShade="F2"/>
          </w:tcPr>
          <w:p w14:paraId="310C8EB7" w14:textId="77777777" w:rsidR="000D10A6" w:rsidRDefault="000D10A6" w:rsidP="007F500A">
            <w:r>
              <w:lastRenderedPageBreak/>
              <w:t xml:space="preserve">In this lesson the children look at evidence to </w:t>
            </w:r>
            <w:r>
              <w:lastRenderedPageBreak/>
              <w:t xml:space="preserve">suggest </w:t>
            </w:r>
            <w:r w:rsidRPr="0000779B">
              <w:rPr>
                <w:highlight w:val="yellow"/>
              </w:rPr>
              <w:t xml:space="preserve">that not all Victorians agreed with the </w:t>
            </w:r>
            <w:proofErr w:type="gramStart"/>
            <w:r w:rsidRPr="0000779B">
              <w:rPr>
                <w:highlight w:val="yellow"/>
              </w:rPr>
              <w:t>work houses</w:t>
            </w:r>
            <w:proofErr w:type="gramEnd"/>
            <w:r w:rsidRPr="0000779B">
              <w:rPr>
                <w:highlight w:val="yellow"/>
              </w:rPr>
              <w:t>.</w:t>
            </w:r>
            <w:r>
              <w:t xml:space="preserve"> Children analyse primary sources for example ‘The New Poor Law poster, 1837’.</w:t>
            </w:r>
          </w:p>
          <w:p w14:paraId="636F92C9" w14:textId="543A9E1C" w:rsidR="00585C0D" w:rsidRDefault="00585C0D" w:rsidP="007F500A">
            <w:r>
              <w:t xml:space="preserve">How </w:t>
            </w:r>
            <w:proofErr w:type="gramStart"/>
            <w:r>
              <w:t>reliable  is</w:t>
            </w:r>
            <w:proofErr w:type="gramEnd"/>
            <w:r>
              <w:t xml:space="preserve"> this source of information? Link back to lesson on sources and reliability from Year 4 – Monmouth Rebellion topic and the Espresso activity on William Shakespeare portrait. Consider sources of evidence used so far in this topic. What might be questionable about reliability? </w:t>
            </w:r>
          </w:p>
        </w:tc>
        <w:tc>
          <w:tcPr>
            <w:tcW w:w="1812" w:type="dxa"/>
            <w:shd w:val="clear" w:color="auto" w:fill="F2F2F2" w:themeFill="background1" w:themeFillShade="F2"/>
          </w:tcPr>
          <w:p w14:paraId="7B44F1A7" w14:textId="4165FF50" w:rsidR="000D10A6" w:rsidRDefault="00AE6652" w:rsidP="007F500A">
            <w:r w:rsidRPr="00263D2B">
              <w:rPr>
                <w:highlight w:val="green"/>
              </w:rPr>
              <w:lastRenderedPageBreak/>
              <w:t xml:space="preserve">Children compare housing across </w:t>
            </w:r>
            <w:r w:rsidRPr="00263D2B">
              <w:rPr>
                <w:highlight w:val="green"/>
              </w:rPr>
              <w:lastRenderedPageBreak/>
              <w:t>the classes in Victorian times.</w:t>
            </w:r>
            <w:r>
              <w:t xml:space="preserve"> </w:t>
            </w:r>
          </w:p>
          <w:p w14:paraId="01008119" w14:textId="77777777" w:rsidR="00FA7898" w:rsidRDefault="00FA7898" w:rsidP="007F500A"/>
          <w:p w14:paraId="188A9815" w14:textId="6BE49928" w:rsidR="00FA7898" w:rsidRDefault="00FA7898" w:rsidP="007F500A">
            <w:r>
              <w:t xml:space="preserve">Relate back to learning in Year One when children considered what toys children played with and whether there was a contrast between rich and poor children. </w:t>
            </w:r>
          </w:p>
          <w:p w14:paraId="186700FD" w14:textId="41EEDFCD" w:rsidR="00AE6652" w:rsidRDefault="00AE6652" w:rsidP="007F500A"/>
          <w:p w14:paraId="37712CA5" w14:textId="0CD7F642" w:rsidR="00AE6652" w:rsidRDefault="00AE6652" w:rsidP="007F500A">
            <w:r>
              <w:t>The Little Match Girl Strikes Back by Emma Carroll could be used as a secondary source – there are descriptions of Bridie’s house which could be compared to Mr Bryant’s house.</w:t>
            </w:r>
          </w:p>
          <w:p w14:paraId="540F00EA" w14:textId="77777777" w:rsidR="00AE6652" w:rsidRDefault="00AE6652" w:rsidP="007F500A"/>
          <w:p w14:paraId="5DB486BE" w14:textId="77777777" w:rsidR="00AE6652" w:rsidRDefault="005244AE" w:rsidP="007F500A">
            <w:r>
              <w:t xml:space="preserve">Use the resources on housing from the </w:t>
            </w:r>
            <w:r>
              <w:lastRenderedPageBreak/>
              <w:t>National Archives:</w:t>
            </w:r>
          </w:p>
          <w:p w14:paraId="64C729F5" w14:textId="77777777" w:rsidR="005244AE" w:rsidRDefault="00000000" w:rsidP="007F500A">
            <w:hyperlink r:id="rId11" w:history="1">
              <w:r w:rsidR="005244AE" w:rsidRPr="00C67822">
                <w:rPr>
                  <w:rStyle w:val="Hyperlink"/>
                </w:rPr>
                <w:t>https://www.nationalarchives.gov.uk/education/resources/victorian-homes/</w:t>
              </w:r>
            </w:hyperlink>
            <w:r w:rsidR="005244AE">
              <w:t xml:space="preserve"> </w:t>
            </w:r>
          </w:p>
          <w:p w14:paraId="19A58076" w14:textId="77777777" w:rsidR="00FA7898" w:rsidRDefault="00FA7898" w:rsidP="007F500A"/>
          <w:p w14:paraId="0FE3269F" w14:textId="7B1BD7A1" w:rsidR="00FA7898" w:rsidRDefault="00FA7898" w:rsidP="007F500A"/>
          <w:p w14:paraId="4CDD8A64" w14:textId="300659FC" w:rsidR="00FA7898" w:rsidRDefault="00D62148" w:rsidP="007F500A">
            <w:r>
              <w:t>How do</w:t>
            </w:r>
            <w:r w:rsidR="00FA7898">
              <w:t xml:space="preserve"> housing differences in the Victorian era compare to differences in Anglo Saxon, Viking, Egyptian, </w:t>
            </w:r>
            <w:proofErr w:type="gramStart"/>
            <w:r w:rsidR="00FA7898">
              <w:t>Mayan</w:t>
            </w:r>
            <w:proofErr w:type="gramEnd"/>
            <w:r w:rsidR="00FA7898">
              <w:t xml:space="preserve"> and Roman </w:t>
            </w:r>
            <w:r>
              <w:t xml:space="preserve">eras? Ask children to </w:t>
            </w:r>
            <w:proofErr w:type="gramStart"/>
            <w:r>
              <w:t>refer back</w:t>
            </w:r>
            <w:proofErr w:type="gramEnd"/>
            <w:r>
              <w:t xml:space="preserve"> to previous learning in discussion. </w:t>
            </w:r>
          </w:p>
        </w:tc>
        <w:tc>
          <w:tcPr>
            <w:tcW w:w="1812" w:type="dxa"/>
            <w:shd w:val="clear" w:color="auto" w:fill="F2F2F2" w:themeFill="background1" w:themeFillShade="F2"/>
          </w:tcPr>
          <w:p w14:paraId="5FB57B61" w14:textId="77777777" w:rsidR="000D10A6" w:rsidRDefault="000D10A6" w:rsidP="007F500A">
            <w:r>
              <w:lastRenderedPageBreak/>
              <w:t xml:space="preserve">Children research an area of interest that they </w:t>
            </w:r>
            <w:r>
              <w:lastRenderedPageBreak/>
              <w:t xml:space="preserve">wish to explore further to help them answer the main enquiry question. </w:t>
            </w:r>
          </w:p>
          <w:p w14:paraId="6DA7BC6A" w14:textId="77777777" w:rsidR="000D10A6" w:rsidRDefault="000D10A6" w:rsidP="007F500A"/>
          <w:p w14:paraId="0B297BC2" w14:textId="4CD86338" w:rsidR="000D10A6" w:rsidRDefault="000D10A6" w:rsidP="000D10A6">
            <w:r>
              <w:t xml:space="preserve">They could follow a new line of enquiry for example ‘Animal Cruelty’ in the Victorian period. </w:t>
            </w:r>
            <w:proofErr w:type="gramStart"/>
            <w:r w:rsidR="00D62148">
              <w:t>Or ,</w:t>
            </w:r>
            <w:proofErr w:type="gramEnd"/>
            <w:r w:rsidR="00D62148">
              <w:t xml:space="preserve"> </w:t>
            </w:r>
            <w:r w:rsidR="00825D6D">
              <w:t xml:space="preserve">if </w:t>
            </w:r>
            <w:r w:rsidR="00D62148">
              <w:t>the Victori</w:t>
            </w:r>
            <w:r w:rsidR="00825D6D">
              <w:t xml:space="preserve">ans religious , </w:t>
            </w:r>
            <w:r w:rsidR="00D62148">
              <w:t>why was there cruelty?</w:t>
            </w:r>
          </w:p>
          <w:p w14:paraId="533EFA5B" w14:textId="77777777" w:rsidR="000D10A6" w:rsidRDefault="000D10A6" w:rsidP="000D10A6"/>
          <w:p w14:paraId="6A12EEE0" w14:textId="4727B7FB" w:rsidR="000D10A6" w:rsidRDefault="000D10A6" w:rsidP="000D10A6">
            <w:r>
              <w:t>Remind children that historians need to explore both sides…</w:t>
            </w:r>
          </w:p>
        </w:tc>
        <w:tc>
          <w:tcPr>
            <w:tcW w:w="1813" w:type="dxa"/>
            <w:shd w:val="clear" w:color="auto" w:fill="F2F2F2" w:themeFill="background1" w:themeFillShade="F2"/>
          </w:tcPr>
          <w:p w14:paraId="136FFB5A" w14:textId="77777777" w:rsidR="000D10A6" w:rsidRDefault="000D10A6" w:rsidP="007F500A">
            <w:r>
              <w:lastRenderedPageBreak/>
              <w:t xml:space="preserve">Children use their previous learning to </w:t>
            </w:r>
            <w:r w:rsidRPr="00601388">
              <w:t xml:space="preserve">plan and write </w:t>
            </w:r>
            <w:r w:rsidRPr="00601388">
              <w:lastRenderedPageBreak/>
              <w:t>an essay answering the main enquiry question:</w:t>
            </w:r>
            <w:r>
              <w:t xml:space="preserve"> </w:t>
            </w:r>
          </w:p>
          <w:p w14:paraId="0C33DE2D" w14:textId="77777777" w:rsidR="000D10A6" w:rsidRDefault="000D10A6" w:rsidP="007F500A"/>
          <w:p w14:paraId="1AA3629E" w14:textId="77777777" w:rsidR="000D10A6" w:rsidRDefault="000D10A6" w:rsidP="007F500A">
            <w:r>
              <w:t>How Cruel were the Victorians?</w:t>
            </w:r>
          </w:p>
          <w:p w14:paraId="08FBCA5F" w14:textId="77777777" w:rsidR="0000779B" w:rsidRDefault="0000779B" w:rsidP="007F500A"/>
          <w:p w14:paraId="34EADB32" w14:textId="75BF4501" w:rsidR="0000779B" w:rsidRDefault="0000779B" w:rsidP="007F500A">
            <w:r w:rsidRPr="0000779B">
              <w:rPr>
                <w:highlight w:val="yellow"/>
              </w:rPr>
              <w:t>Assess sticky facts.</w:t>
            </w:r>
            <w:r>
              <w:t xml:space="preserve"> </w:t>
            </w:r>
          </w:p>
        </w:tc>
      </w:tr>
    </w:tbl>
    <w:p w14:paraId="3F31EAD8" w14:textId="618644AD" w:rsidR="00AE6652" w:rsidRDefault="00AE6652"/>
    <w:p w14:paraId="7705961B" w14:textId="77777777" w:rsidR="00AE6652" w:rsidRDefault="00AE6652">
      <w:r>
        <w:br w:type="page"/>
      </w:r>
    </w:p>
    <w:tbl>
      <w:tblPr>
        <w:tblStyle w:val="TableGrid"/>
        <w:tblW w:w="0" w:type="auto"/>
        <w:tblLayout w:type="fixed"/>
        <w:tblLook w:val="04A0" w:firstRow="1" w:lastRow="0" w:firstColumn="1" w:lastColumn="0" w:noHBand="0" w:noVBand="1"/>
      </w:tblPr>
      <w:tblGrid>
        <w:gridCol w:w="1278"/>
        <w:gridCol w:w="2584"/>
        <w:gridCol w:w="2114"/>
        <w:gridCol w:w="2584"/>
        <w:gridCol w:w="2114"/>
        <w:gridCol w:w="2114"/>
        <w:gridCol w:w="2584"/>
        <w:gridCol w:w="2584"/>
      </w:tblGrid>
      <w:tr w:rsidR="007E3AC1" w14:paraId="074CCB41" w14:textId="521CDAA4" w:rsidTr="007E3AC1">
        <w:trPr>
          <w:trHeight w:val="254"/>
        </w:trPr>
        <w:tc>
          <w:tcPr>
            <w:tcW w:w="1278" w:type="dxa"/>
          </w:tcPr>
          <w:p w14:paraId="2C5C9447" w14:textId="77777777" w:rsidR="007E3AC1" w:rsidRDefault="007E3AC1" w:rsidP="000F2649">
            <w:pPr>
              <w:jc w:val="center"/>
            </w:pPr>
            <w:r>
              <w:lastRenderedPageBreak/>
              <w:br w:type="page"/>
            </w:r>
          </w:p>
        </w:tc>
        <w:tc>
          <w:tcPr>
            <w:tcW w:w="14094" w:type="dxa"/>
            <w:gridSpan w:val="6"/>
          </w:tcPr>
          <w:p w14:paraId="76B1350B" w14:textId="77777777" w:rsidR="007E3AC1" w:rsidRDefault="007E3AC1" w:rsidP="000F2649">
            <w:pPr>
              <w:jc w:val="center"/>
            </w:pPr>
            <w:r>
              <w:t>Year Group:  6</w:t>
            </w:r>
          </w:p>
        </w:tc>
        <w:tc>
          <w:tcPr>
            <w:tcW w:w="2584" w:type="dxa"/>
          </w:tcPr>
          <w:p w14:paraId="37FCB4C6" w14:textId="77777777" w:rsidR="007E3AC1" w:rsidRDefault="007E3AC1" w:rsidP="000F2649">
            <w:pPr>
              <w:jc w:val="center"/>
            </w:pPr>
          </w:p>
        </w:tc>
      </w:tr>
      <w:tr w:rsidR="007E3AC1" w14:paraId="10B28FC0" w14:textId="5FCE3AA0" w:rsidTr="007E3AC1">
        <w:trPr>
          <w:trHeight w:val="258"/>
        </w:trPr>
        <w:tc>
          <w:tcPr>
            <w:tcW w:w="1278" w:type="dxa"/>
            <w:shd w:val="clear" w:color="auto" w:fill="E2EFD9" w:themeFill="accent6" w:themeFillTint="33"/>
          </w:tcPr>
          <w:p w14:paraId="281E3197" w14:textId="77777777" w:rsidR="007E3AC1" w:rsidRDefault="007E3AC1" w:rsidP="000F2649"/>
        </w:tc>
        <w:tc>
          <w:tcPr>
            <w:tcW w:w="14094" w:type="dxa"/>
            <w:gridSpan w:val="6"/>
            <w:shd w:val="clear" w:color="auto" w:fill="E2EFD9" w:themeFill="accent6" w:themeFillTint="33"/>
          </w:tcPr>
          <w:p w14:paraId="29613171" w14:textId="77777777" w:rsidR="007E3AC1" w:rsidRDefault="007E3AC1" w:rsidP="000F2649">
            <w:r>
              <w:t xml:space="preserve">Overview: </w:t>
            </w:r>
          </w:p>
        </w:tc>
        <w:tc>
          <w:tcPr>
            <w:tcW w:w="2584" w:type="dxa"/>
            <w:shd w:val="clear" w:color="auto" w:fill="E2EFD9" w:themeFill="accent6" w:themeFillTint="33"/>
          </w:tcPr>
          <w:p w14:paraId="05AC05F6" w14:textId="77777777" w:rsidR="007E3AC1" w:rsidRDefault="007E3AC1" w:rsidP="000F2649"/>
        </w:tc>
      </w:tr>
      <w:tr w:rsidR="007E3AC1" w14:paraId="0B6A6D96" w14:textId="5D107801" w:rsidTr="007E3AC1">
        <w:trPr>
          <w:trHeight w:val="258"/>
        </w:trPr>
        <w:tc>
          <w:tcPr>
            <w:tcW w:w="1278" w:type="dxa"/>
            <w:shd w:val="clear" w:color="auto" w:fill="E2EFD9" w:themeFill="accent6" w:themeFillTint="33"/>
          </w:tcPr>
          <w:p w14:paraId="2D41681B" w14:textId="77777777" w:rsidR="007E3AC1" w:rsidRPr="00136E1B" w:rsidRDefault="007E3AC1" w:rsidP="000F2649">
            <w:pPr>
              <w:pStyle w:val="ListParagraph"/>
              <w:rPr>
                <w:u w:val="single"/>
              </w:rPr>
            </w:pPr>
          </w:p>
        </w:tc>
        <w:tc>
          <w:tcPr>
            <w:tcW w:w="14094" w:type="dxa"/>
            <w:gridSpan w:val="6"/>
            <w:shd w:val="clear" w:color="auto" w:fill="E2EFD9" w:themeFill="accent6" w:themeFillTint="33"/>
          </w:tcPr>
          <w:p w14:paraId="4143A5DB" w14:textId="11A3E310" w:rsidR="007E3AC1" w:rsidRDefault="007E3AC1" w:rsidP="000F2649">
            <w:pPr>
              <w:pStyle w:val="ListParagraph"/>
              <w:numPr>
                <w:ilvl w:val="0"/>
                <w:numId w:val="1"/>
              </w:numPr>
            </w:pPr>
            <w:r w:rsidRPr="009E7744">
              <w:rPr>
                <w:b/>
                <w:sz w:val="28"/>
                <w:szCs w:val="28"/>
              </w:rPr>
              <w:t>Enquiry Question</w:t>
            </w:r>
            <w:r>
              <w:t>: Are the Achievements of the Ancient Greeks Overrated?</w:t>
            </w:r>
          </w:p>
          <w:p w14:paraId="5B3E986D" w14:textId="77777777" w:rsidR="007E3AC1" w:rsidRDefault="007E3AC1" w:rsidP="000F2649">
            <w:pPr>
              <w:jc w:val="center"/>
            </w:pPr>
          </w:p>
        </w:tc>
        <w:tc>
          <w:tcPr>
            <w:tcW w:w="2584" w:type="dxa"/>
            <w:shd w:val="clear" w:color="auto" w:fill="E2EFD9" w:themeFill="accent6" w:themeFillTint="33"/>
          </w:tcPr>
          <w:p w14:paraId="5BD8A8E9" w14:textId="77777777" w:rsidR="007E3AC1" w:rsidRPr="007E3AC1" w:rsidRDefault="007E3AC1" w:rsidP="007E3AC1">
            <w:pPr>
              <w:rPr>
                <w:b/>
                <w:sz w:val="28"/>
                <w:szCs w:val="28"/>
              </w:rPr>
            </w:pPr>
          </w:p>
        </w:tc>
      </w:tr>
      <w:tr w:rsidR="007E3AC1" w14:paraId="2717AEDA" w14:textId="1AA6B1D6" w:rsidTr="007E3AC1">
        <w:trPr>
          <w:trHeight w:val="258"/>
        </w:trPr>
        <w:tc>
          <w:tcPr>
            <w:tcW w:w="1278" w:type="dxa"/>
            <w:shd w:val="clear" w:color="auto" w:fill="E2EFD9" w:themeFill="accent6" w:themeFillTint="33"/>
          </w:tcPr>
          <w:p w14:paraId="0CFABAC2" w14:textId="77777777" w:rsidR="007E3AC1" w:rsidRDefault="007E3AC1" w:rsidP="000F2649">
            <w:pPr>
              <w:pStyle w:val="ListParagraph"/>
              <w:rPr>
                <w:u w:val="single"/>
              </w:rPr>
            </w:pPr>
          </w:p>
        </w:tc>
        <w:tc>
          <w:tcPr>
            <w:tcW w:w="14094" w:type="dxa"/>
            <w:gridSpan w:val="6"/>
            <w:shd w:val="clear" w:color="auto" w:fill="E2EFD9" w:themeFill="accent6" w:themeFillTint="33"/>
          </w:tcPr>
          <w:p w14:paraId="09DB5ED9" w14:textId="5EBF9E69" w:rsidR="007E3AC1" w:rsidRDefault="007E3AC1" w:rsidP="000F2649">
            <w:pPr>
              <w:pStyle w:val="ListParagraph"/>
              <w:numPr>
                <w:ilvl w:val="0"/>
                <w:numId w:val="1"/>
              </w:numPr>
              <w:rPr>
                <w:u w:val="single"/>
              </w:rPr>
            </w:pPr>
            <w:r>
              <w:rPr>
                <w:u w:val="single"/>
              </w:rPr>
              <w:t>Settlements</w:t>
            </w:r>
          </w:p>
          <w:p w14:paraId="3FD2716A" w14:textId="77777777" w:rsidR="007E3AC1" w:rsidRDefault="007E3AC1" w:rsidP="000F2649">
            <w:pPr>
              <w:pStyle w:val="ListParagraph"/>
              <w:numPr>
                <w:ilvl w:val="0"/>
                <w:numId w:val="1"/>
              </w:numPr>
              <w:rPr>
                <w:u w:val="single"/>
              </w:rPr>
            </w:pPr>
            <w:r>
              <w:rPr>
                <w:u w:val="single"/>
              </w:rPr>
              <w:t>Power and Society</w:t>
            </w:r>
          </w:p>
          <w:p w14:paraId="0755CD66" w14:textId="77777777" w:rsidR="007E3AC1" w:rsidRDefault="007E3AC1" w:rsidP="000F2649">
            <w:pPr>
              <w:pStyle w:val="ListParagraph"/>
              <w:numPr>
                <w:ilvl w:val="0"/>
                <w:numId w:val="1"/>
              </w:numPr>
              <w:rPr>
                <w:u w:val="single"/>
              </w:rPr>
            </w:pPr>
            <w:r>
              <w:rPr>
                <w:u w:val="single"/>
              </w:rPr>
              <w:t>Religion</w:t>
            </w:r>
          </w:p>
          <w:p w14:paraId="01B56606" w14:textId="77777777" w:rsidR="007E3AC1" w:rsidRPr="00136E1B" w:rsidRDefault="007E3AC1" w:rsidP="000F2649">
            <w:pPr>
              <w:pStyle w:val="ListParagraph"/>
              <w:numPr>
                <w:ilvl w:val="0"/>
                <w:numId w:val="1"/>
              </w:numPr>
              <w:rPr>
                <w:u w:val="single"/>
              </w:rPr>
            </w:pPr>
            <w:r>
              <w:rPr>
                <w:u w:val="single"/>
              </w:rPr>
              <w:t>Achievements</w:t>
            </w:r>
          </w:p>
        </w:tc>
        <w:tc>
          <w:tcPr>
            <w:tcW w:w="2584" w:type="dxa"/>
            <w:shd w:val="clear" w:color="auto" w:fill="E2EFD9" w:themeFill="accent6" w:themeFillTint="33"/>
          </w:tcPr>
          <w:p w14:paraId="08011884" w14:textId="77777777" w:rsidR="007E3AC1" w:rsidRPr="007E3AC1" w:rsidRDefault="007E3AC1" w:rsidP="007E3AC1">
            <w:pPr>
              <w:rPr>
                <w:u w:val="single"/>
              </w:rPr>
            </w:pPr>
          </w:p>
        </w:tc>
      </w:tr>
      <w:tr w:rsidR="007E3AC1" w14:paraId="20A7FEBE" w14:textId="0DA0A7BB" w:rsidTr="007E3AC1">
        <w:trPr>
          <w:trHeight w:val="1768"/>
        </w:trPr>
        <w:tc>
          <w:tcPr>
            <w:tcW w:w="1278" w:type="dxa"/>
            <w:shd w:val="clear" w:color="auto" w:fill="E2EFD9" w:themeFill="accent6" w:themeFillTint="33"/>
          </w:tcPr>
          <w:p w14:paraId="529B9D4A" w14:textId="77777777" w:rsidR="007E3AC1" w:rsidRPr="009032D1" w:rsidRDefault="007E3AC1" w:rsidP="007073ED">
            <w:pPr>
              <w:rPr>
                <w:b/>
              </w:rPr>
            </w:pPr>
            <w:r w:rsidRPr="009032D1">
              <w:rPr>
                <w:b/>
              </w:rPr>
              <w:t>Depth enquiry questions</w:t>
            </w:r>
          </w:p>
        </w:tc>
        <w:tc>
          <w:tcPr>
            <w:tcW w:w="2584" w:type="dxa"/>
            <w:shd w:val="clear" w:color="auto" w:fill="C5E0B3" w:themeFill="accent6" w:themeFillTint="66"/>
          </w:tcPr>
          <w:p w14:paraId="36EE044A" w14:textId="4B6B8970" w:rsidR="007E3AC1" w:rsidRDefault="007E3AC1" w:rsidP="007073ED">
            <w:r>
              <w:t>When did the Ancient Greeks Exist?</w:t>
            </w:r>
          </w:p>
        </w:tc>
        <w:tc>
          <w:tcPr>
            <w:tcW w:w="2114" w:type="dxa"/>
            <w:shd w:val="clear" w:color="auto" w:fill="C5E0B3" w:themeFill="accent6" w:themeFillTint="66"/>
          </w:tcPr>
          <w:p w14:paraId="64274DA4" w14:textId="4BDC4A6D" w:rsidR="007E3AC1" w:rsidRDefault="007E3AC1" w:rsidP="007073ED">
            <w:r>
              <w:t>Were the Lives of the Ancient Greeks the Same?</w:t>
            </w:r>
          </w:p>
        </w:tc>
        <w:tc>
          <w:tcPr>
            <w:tcW w:w="2584" w:type="dxa"/>
            <w:shd w:val="clear" w:color="auto" w:fill="C5E0B3" w:themeFill="accent6" w:themeFillTint="66"/>
          </w:tcPr>
          <w:p w14:paraId="52DA86B6" w14:textId="687F4482" w:rsidR="007E3AC1" w:rsidRDefault="007E3AC1" w:rsidP="007073ED">
            <w:r>
              <w:t>What did the Ancient Greeks Achieve?</w:t>
            </w:r>
          </w:p>
        </w:tc>
        <w:tc>
          <w:tcPr>
            <w:tcW w:w="2114" w:type="dxa"/>
            <w:shd w:val="clear" w:color="auto" w:fill="C5E0B3" w:themeFill="accent6" w:themeFillTint="66"/>
          </w:tcPr>
          <w:p w14:paraId="246ED0CE" w14:textId="75742589" w:rsidR="007E3AC1" w:rsidRDefault="007E3AC1" w:rsidP="007073ED">
            <w:r>
              <w:t>Was Alexander great?</w:t>
            </w:r>
          </w:p>
        </w:tc>
        <w:tc>
          <w:tcPr>
            <w:tcW w:w="2114" w:type="dxa"/>
            <w:shd w:val="clear" w:color="auto" w:fill="C5E0B3" w:themeFill="accent6" w:themeFillTint="66"/>
          </w:tcPr>
          <w:p w14:paraId="4A4D3CC3" w14:textId="7A13FB88" w:rsidR="007E3AC1" w:rsidRDefault="007E3AC1" w:rsidP="007073ED">
            <w:r>
              <w:t>What was Greek society and culture like?</w:t>
            </w:r>
          </w:p>
        </w:tc>
        <w:tc>
          <w:tcPr>
            <w:tcW w:w="2584" w:type="dxa"/>
            <w:shd w:val="clear" w:color="auto" w:fill="C5E0B3" w:themeFill="accent6" w:themeFillTint="66"/>
          </w:tcPr>
          <w:p w14:paraId="57819117" w14:textId="157B8068" w:rsidR="007E3AC1" w:rsidRDefault="007E3AC1" w:rsidP="007073ED">
            <w:r>
              <w:t>How much impact did the Ancient Greeks have on the Western World?</w:t>
            </w:r>
          </w:p>
        </w:tc>
        <w:tc>
          <w:tcPr>
            <w:tcW w:w="2584" w:type="dxa"/>
            <w:shd w:val="clear" w:color="auto" w:fill="C5E0B3" w:themeFill="accent6" w:themeFillTint="66"/>
          </w:tcPr>
          <w:p w14:paraId="06C86495" w14:textId="77777777" w:rsidR="007E3AC1" w:rsidRDefault="007E3AC1" w:rsidP="007E3AC1">
            <w:pPr>
              <w:pStyle w:val="ListParagraph"/>
            </w:pPr>
            <w:r>
              <w:t>Are the Achievements of the Ancient Greeks Overrated?</w:t>
            </w:r>
          </w:p>
          <w:p w14:paraId="674F6169" w14:textId="77777777" w:rsidR="007E3AC1" w:rsidRDefault="007E3AC1" w:rsidP="007073ED"/>
        </w:tc>
      </w:tr>
      <w:tr w:rsidR="007E3AC1" w14:paraId="4DD92C0A" w14:textId="0BCAB19E" w:rsidTr="007E3AC1">
        <w:trPr>
          <w:trHeight w:val="1770"/>
        </w:trPr>
        <w:tc>
          <w:tcPr>
            <w:tcW w:w="1278" w:type="dxa"/>
            <w:shd w:val="clear" w:color="auto" w:fill="FFE599" w:themeFill="accent4" w:themeFillTint="66"/>
          </w:tcPr>
          <w:p w14:paraId="67E47B44" w14:textId="77777777" w:rsidR="007E3AC1" w:rsidRPr="009032D1" w:rsidRDefault="007E3AC1" w:rsidP="007073ED">
            <w:pPr>
              <w:rPr>
                <w:b/>
              </w:rPr>
            </w:pPr>
            <w:r w:rsidRPr="009032D1">
              <w:rPr>
                <w:b/>
              </w:rPr>
              <w:t>Disciplinary knowledge</w:t>
            </w:r>
          </w:p>
        </w:tc>
        <w:tc>
          <w:tcPr>
            <w:tcW w:w="2584" w:type="dxa"/>
            <w:shd w:val="clear" w:color="auto" w:fill="FFD966" w:themeFill="accent4" w:themeFillTint="99"/>
          </w:tcPr>
          <w:p w14:paraId="4359BB0A" w14:textId="77777777" w:rsidR="007E3AC1" w:rsidRDefault="007E3AC1" w:rsidP="007073ED">
            <w:r w:rsidRPr="00263D2B">
              <w:rPr>
                <w:highlight w:val="green"/>
              </w:rPr>
              <w:t>Chronological knowledge/understanding</w:t>
            </w:r>
          </w:p>
          <w:p w14:paraId="64695894" w14:textId="77777777" w:rsidR="007E3AC1" w:rsidRDefault="007E3AC1" w:rsidP="007073ED"/>
          <w:p w14:paraId="2B2608E5" w14:textId="77777777" w:rsidR="007E3AC1" w:rsidRDefault="007E3AC1" w:rsidP="007073ED"/>
        </w:tc>
        <w:tc>
          <w:tcPr>
            <w:tcW w:w="2114" w:type="dxa"/>
            <w:shd w:val="clear" w:color="auto" w:fill="FFD966" w:themeFill="accent4" w:themeFillTint="99"/>
          </w:tcPr>
          <w:p w14:paraId="4F425E50" w14:textId="77777777" w:rsidR="007E3AC1" w:rsidRDefault="007E3AC1" w:rsidP="007073ED">
            <w:r>
              <w:t>Continuity and change</w:t>
            </w:r>
          </w:p>
          <w:p w14:paraId="4028F99B" w14:textId="77777777" w:rsidR="007E3AC1" w:rsidRDefault="007E3AC1" w:rsidP="007073ED"/>
          <w:p w14:paraId="7EFC8147" w14:textId="77777777" w:rsidR="007E3AC1" w:rsidRDefault="007E3AC1" w:rsidP="007073ED">
            <w:r>
              <w:t>Interpretations of history</w:t>
            </w:r>
          </w:p>
          <w:p w14:paraId="51D5DB44" w14:textId="77777777" w:rsidR="007E3AC1" w:rsidRDefault="007E3AC1" w:rsidP="007073ED"/>
          <w:p w14:paraId="75C6F6C4" w14:textId="4BBDB21A" w:rsidR="007E3AC1" w:rsidRDefault="007E3AC1" w:rsidP="007073ED">
            <w:r>
              <w:t>Similarity and difference</w:t>
            </w:r>
          </w:p>
        </w:tc>
        <w:tc>
          <w:tcPr>
            <w:tcW w:w="2584" w:type="dxa"/>
            <w:shd w:val="clear" w:color="auto" w:fill="FFD966" w:themeFill="accent4" w:themeFillTint="99"/>
          </w:tcPr>
          <w:p w14:paraId="03D0F1B5" w14:textId="77777777" w:rsidR="007E3AC1" w:rsidRDefault="007E3AC1" w:rsidP="007073ED">
            <w:r>
              <w:t>Significance</w:t>
            </w:r>
          </w:p>
          <w:p w14:paraId="01D566D4" w14:textId="77777777" w:rsidR="007E3AC1" w:rsidRDefault="007E3AC1" w:rsidP="007073ED"/>
          <w:p w14:paraId="72D67DB9" w14:textId="77777777" w:rsidR="007E3AC1" w:rsidRDefault="007E3AC1" w:rsidP="007073ED">
            <w:r>
              <w:t>Continuity and change</w:t>
            </w:r>
          </w:p>
          <w:p w14:paraId="29A21095" w14:textId="77777777" w:rsidR="007E3AC1" w:rsidRDefault="007E3AC1" w:rsidP="007073ED"/>
          <w:p w14:paraId="4962DD99" w14:textId="77777777" w:rsidR="007E3AC1" w:rsidRDefault="007E3AC1" w:rsidP="007073ED">
            <w:r>
              <w:t>Interpretations of history</w:t>
            </w:r>
          </w:p>
          <w:p w14:paraId="70DC1CA2" w14:textId="77777777" w:rsidR="007E3AC1" w:rsidRDefault="007E3AC1" w:rsidP="007073ED"/>
          <w:p w14:paraId="47435BD3" w14:textId="77777777" w:rsidR="007E3AC1" w:rsidRDefault="007E3AC1" w:rsidP="007073ED">
            <w:r>
              <w:t>Chronological knowledge/understanding</w:t>
            </w:r>
          </w:p>
          <w:p w14:paraId="5A7E6AC9" w14:textId="7EA78822" w:rsidR="007E3AC1" w:rsidRDefault="007E3AC1" w:rsidP="007073ED"/>
        </w:tc>
        <w:tc>
          <w:tcPr>
            <w:tcW w:w="2114" w:type="dxa"/>
            <w:shd w:val="clear" w:color="auto" w:fill="FFD966" w:themeFill="accent4" w:themeFillTint="99"/>
          </w:tcPr>
          <w:p w14:paraId="7E2699EC" w14:textId="77777777" w:rsidR="007E3AC1" w:rsidRDefault="007E3AC1" w:rsidP="007073ED">
            <w:r w:rsidRPr="00263D2B">
              <w:rPr>
                <w:highlight w:val="green"/>
              </w:rPr>
              <w:t>Cause and Consequence</w:t>
            </w:r>
          </w:p>
          <w:p w14:paraId="29EBDEA2" w14:textId="77777777" w:rsidR="007E3AC1" w:rsidRDefault="007E3AC1" w:rsidP="007073ED"/>
          <w:p w14:paraId="58C8B5E8" w14:textId="77777777" w:rsidR="007E3AC1" w:rsidRDefault="007E3AC1" w:rsidP="007073ED">
            <w:r>
              <w:t>Interpretations of history</w:t>
            </w:r>
          </w:p>
          <w:p w14:paraId="26F762F2" w14:textId="77777777" w:rsidR="007E3AC1" w:rsidRDefault="007E3AC1" w:rsidP="007073ED"/>
          <w:p w14:paraId="7F9870B6" w14:textId="7B9B9356" w:rsidR="007E3AC1" w:rsidRDefault="007E3AC1" w:rsidP="007073ED">
            <w:r>
              <w:t>Significance</w:t>
            </w:r>
          </w:p>
        </w:tc>
        <w:tc>
          <w:tcPr>
            <w:tcW w:w="2114" w:type="dxa"/>
            <w:shd w:val="clear" w:color="auto" w:fill="FFD966" w:themeFill="accent4" w:themeFillTint="99"/>
          </w:tcPr>
          <w:p w14:paraId="6166F52C" w14:textId="77777777" w:rsidR="007E3AC1" w:rsidRDefault="007E3AC1" w:rsidP="007073ED">
            <w:r>
              <w:t>Cause and Consequence</w:t>
            </w:r>
          </w:p>
          <w:p w14:paraId="45D890CB" w14:textId="77777777" w:rsidR="007E3AC1" w:rsidRDefault="007E3AC1" w:rsidP="007073ED"/>
          <w:p w14:paraId="2037A699" w14:textId="77777777" w:rsidR="007E3AC1" w:rsidRDefault="007E3AC1" w:rsidP="007073ED">
            <w:r>
              <w:t>Interpretations of history</w:t>
            </w:r>
          </w:p>
          <w:p w14:paraId="11FEEFCF" w14:textId="77777777" w:rsidR="007E3AC1" w:rsidRDefault="007E3AC1" w:rsidP="007073ED"/>
          <w:p w14:paraId="4B6550D9" w14:textId="77777777" w:rsidR="007E3AC1" w:rsidRDefault="007E3AC1" w:rsidP="007073ED">
            <w:r>
              <w:t>Significance</w:t>
            </w:r>
          </w:p>
          <w:p w14:paraId="635FE31B" w14:textId="77777777" w:rsidR="007E3AC1" w:rsidRDefault="007E3AC1" w:rsidP="007073ED"/>
          <w:p w14:paraId="70986BA1" w14:textId="77777777" w:rsidR="007E3AC1" w:rsidRDefault="007E3AC1" w:rsidP="007073ED">
            <w:r>
              <w:t>Continuity and change</w:t>
            </w:r>
          </w:p>
          <w:p w14:paraId="7F6E9473" w14:textId="08DB6289" w:rsidR="007E3AC1" w:rsidRDefault="007E3AC1" w:rsidP="007073ED"/>
        </w:tc>
        <w:tc>
          <w:tcPr>
            <w:tcW w:w="2584" w:type="dxa"/>
            <w:shd w:val="clear" w:color="auto" w:fill="FFD966" w:themeFill="accent4" w:themeFillTint="99"/>
          </w:tcPr>
          <w:p w14:paraId="1E26340E" w14:textId="77777777" w:rsidR="007E3AC1" w:rsidRDefault="007E3AC1" w:rsidP="007073ED">
            <w:r w:rsidRPr="00601388">
              <w:t>Significance</w:t>
            </w:r>
          </w:p>
          <w:p w14:paraId="3AA7D128" w14:textId="77777777" w:rsidR="007E3AC1" w:rsidRDefault="007E3AC1" w:rsidP="007073ED"/>
          <w:p w14:paraId="530FBDBA" w14:textId="77777777" w:rsidR="007E3AC1" w:rsidRDefault="007E3AC1" w:rsidP="007073ED">
            <w:r>
              <w:t>Continuity and change</w:t>
            </w:r>
          </w:p>
          <w:p w14:paraId="1DEE6C61" w14:textId="77777777" w:rsidR="007E3AC1" w:rsidRDefault="007E3AC1" w:rsidP="007073ED"/>
          <w:p w14:paraId="5EC0769D" w14:textId="77777777" w:rsidR="007E3AC1" w:rsidRDefault="007E3AC1" w:rsidP="007073ED">
            <w:r>
              <w:t>Interpretations of history</w:t>
            </w:r>
          </w:p>
          <w:p w14:paraId="189359C7" w14:textId="77777777" w:rsidR="007E3AC1" w:rsidRDefault="007E3AC1" w:rsidP="007073ED"/>
          <w:p w14:paraId="67E7DA9E" w14:textId="77777777" w:rsidR="007E3AC1" w:rsidRDefault="007E3AC1" w:rsidP="007073ED">
            <w:r>
              <w:t>Chronological knowledge/understanding</w:t>
            </w:r>
          </w:p>
          <w:p w14:paraId="1E340CBB" w14:textId="4254E385" w:rsidR="007E3AC1" w:rsidRDefault="007E3AC1" w:rsidP="007073ED"/>
        </w:tc>
        <w:tc>
          <w:tcPr>
            <w:tcW w:w="2584" w:type="dxa"/>
            <w:shd w:val="clear" w:color="auto" w:fill="FFD966" w:themeFill="accent4" w:themeFillTint="99"/>
          </w:tcPr>
          <w:p w14:paraId="7A0CC087" w14:textId="04CC3769" w:rsidR="007E3AC1" w:rsidRPr="00263D2B" w:rsidRDefault="007E3AC1" w:rsidP="007073ED">
            <w:pPr>
              <w:rPr>
                <w:highlight w:val="green"/>
              </w:rPr>
            </w:pPr>
            <w:r w:rsidRPr="00601388">
              <w:rPr>
                <w:highlight w:val="green"/>
              </w:rPr>
              <w:t>Communication</w:t>
            </w:r>
            <w:r w:rsidRPr="007E3AC1">
              <w:t xml:space="preserve"> </w:t>
            </w:r>
          </w:p>
        </w:tc>
      </w:tr>
      <w:tr w:rsidR="007E3AC1" w14:paraId="12F9267C" w14:textId="25208356" w:rsidTr="007E3AC1">
        <w:trPr>
          <w:trHeight w:val="254"/>
        </w:trPr>
        <w:tc>
          <w:tcPr>
            <w:tcW w:w="1278" w:type="dxa"/>
            <w:shd w:val="clear" w:color="auto" w:fill="D9D9D9" w:themeFill="background1" w:themeFillShade="D9"/>
          </w:tcPr>
          <w:p w14:paraId="1F7B47C3" w14:textId="77777777" w:rsidR="007E3AC1" w:rsidRPr="009032D1" w:rsidRDefault="007E3AC1" w:rsidP="007073ED">
            <w:pPr>
              <w:rPr>
                <w:b/>
              </w:rPr>
            </w:pPr>
            <w:r w:rsidRPr="009032D1">
              <w:rPr>
                <w:b/>
              </w:rPr>
              <w:t>Possible lesson activities</w:t>
            </w:r>
          </w:p>
        </w:tc>
        <w:tc>
          <w:tcPr>
            <w:tcW w:w="2584" w:type="dxa"/>
            <w:shd w:val="clear" w:color="auto" w:fill="F2F2F2" w:themeFill="background1" w:themeFillShade="F2"/>
          </w:tcPr>
          <w:p w14:paraId="35B8E3EE" w14:textId="617AB517" w:rsidR="007E3AC1" w:rsidRDefault="007E3AC1" w:rsidP="007073ED">
            <w:r w:rsidRPr="00263D2B">
              <w:rPr>
                <w:highlight w:val="green"/>
              </w:rPr>
              <w:t xml:space="preserve">Children </w:t>
            </w:r>
            <w:proofErr w:type="gramStart"/>
            <w:r w:rsidRPr="00263D2B">
              <w:rPr>
                <w:highlight w:val="green"/>
              </w:rPr>
              <w:t>create  at</w:t>
            </w:r>
            <w:proofErr w:type="gramEnd"/>
            <w:r w:rsidRPr="00263D2B">
              <w:rPr>
                <w:highlight w:val="green"/>
              </w:rPr>
              <w:t xml:space="preserve"> a timeline which includes all areas of history that they have covered at St </w:t>
            </w:r>
            <w:r w:rsidRPr="00263D2B">
              <w:rPr>
                <w:highlight w:val="green"/>
              </w:rPr>
              <w:lastRenderedPageBreak/>
              <w:t>George’s</w:t>
            </w:r>
            <w:r>
              <w:t xml:space="preserve">. Allow them time to question. </w:t>
            </w:r>
          </w:p>
          <w:p w14:paraId="3AFD400A" w14:textId="77777777" w:rsidR="007E3AC1" w:rsidRDefault="007E3AC1" w:rsidP="007073ED"/>
          <w:p w14:paraId="118A19DC" w14:textId="736B4AA7" w:rsidR="007E3AC1" w:rsidRDefault="007E3AC1" w:rsidP="007073ED">
            <w:r>
              <w:t>Children write up what they notice about the period in relation to other periods.</w:t>
            </w:r>
          </w:p>
        </w:tc>
        <w:tc>
          <w:tcPr>
            <w:tcW w:w="2114" w:type="dxa"/>
            <w:shd w:val="clear" w:color="auto" w:fill="F2F2F2" w:themeFill="background1" w:themeFillShade="F2"/>
          </w:tcPr>
          <w:p w14:paraId="779A21F5" w14:textId="77777777" w:rsidR="007E3AC1" w:rsidRDefault="007E3AC1" w:rsidP="007073ED">
            <w:r>
              <w:lastRenderedPageBreak/>
              <w:t xml:space="preserve">Children learn about the </w:t>
            </w:r>
            <w:r w:rsidRPr="0000779B">
              <w:rPr>
                <w:highlight w:val="yellow"/>
              </w:rPr>
              <w:t>different City States.</w:t>
            </w:r>
            <w:r>
              <w:t xml:space="preserve"> There is a good sorting activity </w:t>
            </w:r>
            <w:r>
              <w:lastRenderedPageBreak/>
              <w:t>on History Rocks where the children show their knowledge of the City States by sorting fictional people into their state based on information given.</w:t>
            </w:r>
          </w:p>
          <w:p w14:paraId="2D78B4F8" w14:textId="77777777" w:rsidR="00595456" w:rsidRDefault="00595456" w:rsidP="007073ED"/>
          <w:p w14:paraId="4C5854DF" w14:textId="5ABC2D83" w:rsidR="00595456" w:rsidRDefault="00595456" w:rsidP="007073ED">
            <w:r>
              <w:t xml:space="preserve">Include how is this </w:t>
            </w:r>
            <w:proofErr w:type="gramStart"/>
            <w:r>
              <w:t>similar to</w:t>
            </w:r>
            <w:proofErr w:type="gramEnd"/>
            <w:r>
              <w:t xml:space="preserve"> other systems studied through time? (Mayan settlement or Anglo Saxon Kingdoms as examples). </w:t>
            </w:r>
          </w:p>
        </w:tc>
        <w:tc>
          <w:tcPr>
            <w:tcW w:w="2584" w:type="dxa"/>
            <w:shd w:val="clear" w:color="auto" w:fill="F2F2F2" w:themeFill="background1" w:themeFillShade="F2"/>
          </w:tcPr>
          <w:p w14:paraId="1A7037A4" w14:textId="77777777" w:rsidR="007E3AC1" w:rsidRDefault="007E3AC1" w:rsidP="007073ED">
            <w:r>
              <w:lastRenderedPageBreak/>
              <w:t xml:space="preserve">Talk </w:t>
            </w:r>
            <w:proofErr w:type="gramStart"/>
            <w:r>
              <w:t>through, or</w:t>
            </w:r>
            <w:proofErr w:type="gramEnd"/>
            <w:r>
              <w:t xml:space="preserve"> allow the children time to read about some of the </w:t>
            </w:r>
            <w:r w:rsidRPr="0000779B">
              <w:rPr>
                <w:highlight w:val="yellow"/>
              </w:rPr>
              <w:t xml:space="preserve">inventions/creations of </w:t>
            </w:r>
            <w:r w:rsidRPr="0000779B">
              <w:rPr>
                <w:highlight w:val="yellow"/>
              </w:rPr>
              <w:lastRenderedPageBreak/>
              <w:t>the Ancient Greeks</w:t>
            </w:r>
            <w:r>
              <w:t>. Allow them to discuss which they think had the most/least impact then let them put them into a diamond to show which they think had the most/least impact.</w:t>
            </w:r>
          </w:p>
          <w:p w14:paraId="5E13498C" w14:textId="77777777" w:rsidR="007E3AC1" w:rsidRDefault="007E3AC1" w:rsidP="007073ED"/>
          <w:p w14:paraId="52369C4E" w14:textId="38BA3353" w:rsidR="007E3AC1" w:rsidRDefault="007E3AC1" w:rsidP="007073ED">
            <w:r>
              <w:rPr>
                <w:noProof/>
                <w:lang w:eastAsia="en-GB"/>
              </w:rPr>
              <w:drawing>
                <wp:inline distT="0" distB="0" distL="0" distR="0" wp14:anchorId="0CAB1CF0" wp14:editId="1B81CA27">
                  <wp:extent cx="903845" cy="1028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rot="10800000" flipV="1">
                            <a:off x="0" y="0"/>
                            <a:ext cx="935781" cy="1065048"/>
                          </a:xfrm>
                          <a:prstGeom prst="rect">
                            <a:avLst/>
                          </a:prstGeom>
                        </pic:spPr>
                      </pic:pic>
                    </a:graphicData>
                  </a:graphic>
                </wp:inline>
              </w:drawing>
            </w:r>
          </w:p>
          <w:p w14:paraId="5A4FBAE3" w14:textId="212ECA09" w:rsidR="007F17FD" w:rsidRDefault="007F17FD" w:rsidP="007073ED"/>
          <w:p w14:paraId="1B0973C5" w14:textId="171DA630" w:rsidR="007F17FD" w:rsidRDefault="00F554E2" w:rsidP="007073ED">
            <w:r>
              <w:t>This diamond nine</w:t>
            </w:r>
            <w:r w:rsidR="007F17FD">
              <w:t xml:space="preserve"> task was completed for the Egyptians in Year 3 </w:t>
            </w:r>
            <w:proofErr w:type="gramStart"/>
            <w:r>
              <w:t>and also</w:t>
            </w:r>
            <w:proofErr w:type="gramEnd"/>
            <w:r>
              <w:t xml:space="preserve"> for the Romans </w:t>
            </w:r>
            <w:r w:rsidR="007F17FD">
              <w:t xml:space="preserve">so the children should be familiar with it. They may want to compare this diamond with their Year 3 model for the Egyptians at this point. </w:t>
            </w:r>
            <w:r w:rsidR="00214C0C" w:rsidRPr="00214C0C">
              <w:rPr>
                <w:highlight w:val="green"/>
              </w:rPr>
              <w:t xml:space="preserve">This is a good assessment opportunity for progress across the Key Stage. </w:t>
            </w:r>
          </w:p>
          <w:p w14:paraId="5AC53FAA" w14:textId="77777777" w:rsidR="00595456" w:rsidRDefault="00595456" w:rsidP="007073ED"/>
          <w:p w14:paraId="2A8B5EFB" w14:textId="18DB9C22" w:rsidR="00595456" w:rsidRDefault="00595456" w:rsidP="007073ED">
            <w:r>
              <w:lastRenderedPageBreak/>
              <w:t>Revise (Years 1 and 2</w:t>
            </w:r>
            <w:proofErr w:type="gramStart"/>
            <w:r>
              <w:t>)  /</w:t>
            </w:r>
            <w:proofErr w:type="gramEnd"/>
            <w:r>
              <w:t xml:space="preserve"> research what the Victorians invented? </w:t>
            </w:r>
          </w:p>
          <w:p w14:paraId="61370E09" w14:textId="35E1BF1C" w:rsidR="00595456" w:rsidRDefault="00595456" w:rsidP="007073ED">
            <w:r>
              <w:t>Who invented the most?</w:t>
            </w:r>
          </w:p>
        </w:tc>
        <w:tc>
          <w:tcPr>
            <w:tcW w:w="2114" w:type="dxa"/>
            <w:shd w:val="clear" w:color="auto" w:fill="F2F2F2" w:themeFill="background1" w:themeFillShade="F2"/>
          </w:tcPr>
          <w:p w14:paraId="5D34FF07" w14:textId="002ADDF3" w:rsidR="007E3AC1" w:rsidRDefault="007E3AC1" w:rsidP="007073ED">
            <w:r>
              <w:lastRenderedPageBreak/>
              <w:t xml:space="preserve">There is a reading comprehension on Twinkl that helps the children consider </w:t>
            </w:r>
            <w:r>
              <w:lastRenderedPageBreak/>
              <w:t xml:space="preserve">how Alexander would have affected different groups differently. For </w:t>
            </w:r>
            <w:proofErr w:type="gramStart"/>
            <w:r>
              <w:t>example</w:t>
            </w:r>
            <w:proofErr w:type="gramEnd"/>
            <w:r>
              <w:t xml:space="preserve"> the people of Thebes would perhaps have a different view to the Egyptians.</w:t>
            </w:r>
          </w:p>
          <w:p w14:paraId="07916136" w14:textId="5F766199" w:rsidR="00595456" w:rsidRDefault="00595456" w:rsidP="007073ED"/>
          <w:p w14:paraId="5B8B01A6" w14:textId="1B2FAFD9" w:rsidR="00595456" w:rsidRDefault="00595456" w:rsidP="007073ED">
            <w:r>
              <w:t xml:space="preserve">Was he more or less great than Alfred the Great studied during the </w:t>
            </w:r>
            <w:proofErr w:type="gramStart"/>
            <w:r>
              <w:t>Anglo Saxon</w:t>
            </w:r>
            <w:proofErr w:type="gramEnd"/>
            <w:r>
              <w:t xml:space="preserve"> topic? Why? </w:t>
            </w:r>
          </w:p>
          <w:p w14:paraId="5528869C" w14:textId="77777777" w:rsidR="007E3AC1" w:rsidRDefault="007E3AC1" w:rsidP="007073ED"/>
          <w:p w14:paraId="18224B95" w14:textId="0EC0EB10" w:rsidR="007E3AC1" w:rsidRDefault="007E3AC1" w:rsidP="007073ED">
            <w:r w:rsidRPr="00263D2B">
              <w:rPr>
                <w:highlight w:val="green"/>
              </w:rPr>
              <w:t>Children write up their answer to the lesson question using evidence to support their views.</w:t>
            </w:r>
          </w:p>
        </w:tc>
        <w:tc>
          <w:tcPr>
            <w:tcW w:w="2114" w:type="dxa"/>
            <w:shd w:val="clear" w:color="auto" w:fill="F2F2F2" w:themeFill="background1" w:themeFillShade="F2"/>
          </w:tcPr>
          <w:p w14:paraId="034A4E6E" w14:textId="77777777" w:rsidR="007E3AC1" w:rsidRDefault="007E3AC1" w:rsidP="007073ED">
            <w:r>
              <w:lastRenderedPageBreak/>
              <w:t xml:space="preserve">Children research different aspects of society – housing, </w:t>
            </w:r>
            <w:r w:rsidRPr="0000779B">
              <w:rPr>
                <w:highlight w:val="yellow"/>
              </w:rPr>
              <w:lastRenderedPageBreak/>
              <w:t>religion</w:t>
            </w:r>
            <w:r>
              <w:t xml:space="preserve">, schooling, </w:t>
            </w:r>
            <w:r w:rsidRPr="0000779B">
              <w:rPr>
                <w:highlight w:val="yellow"/>
              </w:rPr>
              <w:t>gender equality</w:t>
            </w:r>
            <w:r>
              <w:t>…</w:t>
            </w:r>
          </w:p>
          <w:p w14:paraId="618DA79E" w14:textId="03DAED02" w:rsidR="007E3AC1" w:rsidRDefault="007E3AC1" w:rsidP="007073ED">
            <w:r>
              <w:t>These can be compa</w:t>
            </w:r>
            <w:r w:rsidR="00225EB6">
              <w:t xml:space="preserve">red to previous civilisations / eras studied. </w:t>
            </w:r>
          </w:p>
        </w:tc>
        <w:tc>
          <w:tcPr>
            <w:tcW w:w="2584" w:type="dxa"/>
            <w:shd w:val="clear" w:color="auto" w:fill="F2F2F2" w:themeFill="background1" w:themeFillShade="F2"/>
          </w:tcPr>
          <w:p w14:paraId="01BAAC30" w14:textId="1277824F" w:rsidR="007E3AC1" w:rsidRPr="00263D2B" w:rsidRDefault="007E3AC1" w:rsidP="007073ED">
            <w:r w:rsidRPr="00263D2B">
              <w:lastRenderedPageBreak/>
              <w:t xml:space="preserve">Children research and answer the question. </w:t>
            </w:r>
          </w:p>
          <w:p w14:paraId="0DCEBF9C" w14:textId="77777777" w:rsidR="007E3AC1" w:rsidRDefault="007E3AC1" w:rsidP="007073ED">
            <w:pPr>
              <w:rPr>
                <w:highlight w:val="yellow"/>
              </w:rPr>
            </w:pPr>
          </w:p>
          <w:p w14:paraId="3585F743" w14:textId="60395779" w:rsidR="007E3AC1" w:rsidRDefault="007E3AC1" w:rsidP="007073ED">
            <w:r w:rsidRPr="00601388">
              <w:lastRenderedPageBreak/>
              <w:t>Democracy</w:t>
            </w:r>
            <w:r w:rsidRPr="00263D2B">
              <w:t xml:space="preserve">, </w:t>
            </w:r>
            <w:proofErr w:type="gramStart"/>
            <w:r w:rsidRPr="00263D2B">
              <w:t>architecture ,</w:t>
            </w:r>
            <w:proofErr w:type="gramEnd"/>
            <w:r w:rsidRPr="00263D2B">
              <w:t xml:space="preserve"> sport, literature , libraries , modern alphabet, science, zoology. </w:t>
            </w:r>
          </w:p>
          <w:p w14:paraId="12DDA749" w14:textId="11C7EAC9" w:rsidR="00601388" w:rsidRDefault="00601388" w:rsidP="007073ED"/>
          <w:p w14:paraId="3D86C955" w14:textId="00011F52" w:rsidR="00601388" w:rsidRDefault="00601388" w:rsidP="007073ED">
            <w:r>
              <w:t xml:space="preserve">Brainstorm achievements of all other eras / civilisations studied through the St George’s History Curriculum. </w:t>
            </w:r>
          </w:p>
          <w:p w14:paraId="36F71D27" w14:textId="77777777" w:rsidR="00601388" w:rsidRPr="00263D2B" w:rsidRDefault="00601388" w:rsidP="007073ED"/>
          <w:p w14:paraId="4CE7B58E" w14:textId="7925D7CE" w:rsidR="00601388" w:rsidRPr="00601388" w:rsidRDefault="00601388" w:rsidP="00601388">
            <w:r w:rsidRPr="00601388">
              <w:t>(Romans, Egyptians, Mayans, Stone / Iron Age Man, Victorians, Anglo Saxons, Vikings</w:t>
            </w:r>
            <w:r>
              <w:t>, Brunel, Rosa Parks, Florence Nightingale as specific individuals in eras</w:t>
            </w:r>
            <w:r w:rsidRPr="00601388">
              <w:t xml:space="preserve">). </w:t>
            </w:r>
          </w:p>
          <w:p w14:paraId="0BA75D57" w14:textId="77777777" w:rsidR="007E3AC1" w:rsidRDefault="007E3AC1" w:rsidP="007073ED">
            <w:pPr>
              <w:rPr>
                <w:highlight w:val="yellow"/>
              </w:rPr>
            </w:pPr>
          </w:p>
          <w:p w14:paraId="5DAE2F21" w14:textId="77777777" w:rsidR="007E3AC1" w:rsidRDefault="007E3AC1" w:rsidP="007073ED">
            <w:pPr>
              <w:rPr>
                <w:highlight w:val="yellow"/>
              </w:rPr>
            </w:pPr>
          </w:p>
          <w:p w14:paraId="4D1B7299" w14:textId="77777777" w:rsidR="007E3AC1" w:rsidRDefault="007E3AC1" w:rsidP="007073ED">
            <w:pPr>
              <w:rPr>
                <w:highlight w:val="yellow"/>
              </w:rPr>
            </w:pPr>
          </w:p>
          <w:p w14:paraId="6FB1CC57" w14:textId="2C3FF399" w:rsidR="007E3AC1" w:rsidRDefault="007E3AC1" w:rsidP="007073ED">
            <w:r>
              <w:t xml:space="preserve"> </w:t>
            </w:r>
          </w:p>
        </w:tc>
        <w:tc>
          <w:tcPr>
            <w:tcW w:w="2584" w:type="dxa"/>
            <w:shd w:val="clear" w:color="auto" w:fill="F2F2F2" w:themeFill="background1" w:themeFillShade="F2"/>
          </w:tcPr>
          <w:p w14:paraId="0F14FCD6" w14:textId="1264E31B" w:rsidR="007E3AC1" w:rsidRDefault="007E3AC1" w:rsidP="007073ED">
            <w:pPr>
              <w:rPr>
                <w:highlight w:val="green"/>
              </w:rPr>
            </w:pPr>
            <w:r w:rsidRPr="00601388">
              <w:rPr>
                <w:highlight w:val="green"/>
              </w:rPr>
              <w:lastRenderedPageBreak/>
              <w:t xml:space="preserve">Children use all knowledge acquired through topic to answer the research question. </w:t>
            </w:r>
          </w:p>
          <w:p w14:paraId="4369341D" w14:textId="242A3D26" w:rsidR="00A41335" w:rsidRDefault="00A41335" w:rsidP="007073ED">
            <w:pPr>
              <w:rPr>
                <w:highlight w:val="green"/>
              </w:rPr>
            </w:pPr>
          </w:p>
          <w:p w14:paraId="03789999" w14:textId="0E3BB31E" w:rsidR="00A41335" w:rsidRPr="00601388" w:rsidRDefault="00A41335" w:rsidP="007073ED">
            <w:pPr>
              <w:rPr>
                <w:highlight w:val="green"/>
              </w:rPr>
            </w:pPr>
            <w:r>
              <w:rPr>
                <w:highlight w:val="green"/>
              </w:rPr>
              <w:t xml:space="preserve">They will have completed a similar activity in Year 3 about The Ancient Egyptians which was an assessed piece so this assessed work can be compared with Year 3 to ascertain progress over the Key Stage as a ‘major </w:t>
            </w:r>
            <w:proofErr w:type="gramStart"/>
            <w:r>
              <w:rPr>
                <w:highlight w:val="green"/>
              </w:rPr>
              <w:t>assessment’</w:t>
            </w:r>
            <w:proofErr w:type="gramEnd"/>
            <w:r>
              <w:rPr>
                <w:highlight w:val="green"/>
              </w:rPr>
              <w:t xml:space="preserve"> </w:t>
            </w:r>
          </w:p>
          <w:p w14:paraId="59C8F4DF" w14:textId="77777777" w:rsidR="00601388" w:rsidRPr="00601388" w:rsidRDefault="00601388" w:rsidP="007073ED">
            <w:pPr>
              <w:rPr>
                <w:highlight w:val="green"/>
              </w:rPr>
            </w:pPr>
          </w:p>
          <w:p w14:paraId="7906638C" w14:textId="77777777" w:rsidR="00601388" w:rsidRDefault="00601388" w:rsidP="00601388">
            <w:r w:rsidRPr="00601388">
              <w:rPr>
                <w:highlight w:val="green"/>
              </w:rPr>
              <w:t xml:space="preserve">They must find opportunity in their writing to compare to the achievements of other civilisations and eras </w:t>
            </w:r>
            <w:proofErr w:type="gramStart"/>
            <w:r w:rsidRPr="00601388">
              <w:rPr>
                <w:highlight w:val="green"/>
              </w:rPr>
              <w:t>studied(</w:t>
            </w:r>
            <w:proofErr w:type="gramEnd"/>
            <w:r w:rsidRPr="00601388">
              <w:rPr>
                <w:highlight w:val="green"/>
              </w:rPr>
              <w:t xml:space="preserve">Romans, Egyptians, Mayans, Stone / Iron Age Man, Victorians, Anglo Saxons, Vikings). </w:t>
            </w:r>
          </w:p>
          <w:p w14:paraId="475BB7E8" w14:textId="166F7C4A" w:rsidR="00601388" w:rsidRDefault="00601388" w:rsidP="007073ED">
            <w:r w:rsidRPr="00601388">
              <w:rPr>
                <w:highlight w:val="green"/>
              </w:rPr>
              <w:t xml:space="preserve"> </w:t>
            </w:r>
          </w:p>
          <w:p w14:paraId="7C0241A5" w14:textId="77777777" w:rsidR="007F0A74" w:rsidRDefault="007F0A74" w:rsidP="007073ED"/>
          <w:p w14:paraId="76048CBB" w14:textId="77777777" w:rsidR="007F0A74" w:rsidRDefault="007F0A74" w:rsidP="007073ED"/>
          <w:p w14:paraId="2797E1D7" w14:textId="77777777" w:rsidR="007F0A74" w:rsidRDefault="007F0A74" w:rsidP="007F0A74">
            <w:r w:rsidRPr="0000779B">
              <w:rPr>
                <w:highlight w:val="yellow"/>
              </w:rPr>
              <w:t>Assess knowledge in sticky facts areas.</w:t>
            </w:r>
            <w:r>
              <w:t xml:space="preserve"> </w:t>
            </w:r>
          </w:p>
          <w:p w14:paraId="08BFAAFC" w14:textId="77777777" w:rsidR="007F0A74" w:rsidRDefault="007F0A74" w:rsidP="007F0A74"/>
          <w:p w14:paraId="6B5B4757" w14:textId="3C0F29AA" w:rsidR="007F0A74" w:rsidRPr="00263D2B" w:rsidRDefault="007F0A74" w:rsidP="007F0A74">
            <w:r w:rsidRPr="00263D2B">
              <w:rPr>
                <w:highlight w:val="green"/>
              </w:rPr>
              <w:t>Assess disciplinary skills</w:t>
            </w:r>
          </w:p>
        </w:tc>
      </w:tr>
    </w:tbl>
    <w:p w14:paraId="4A560839" w14:textId="77777777" w:rsidR="00000000" w:rsidRDefault="00000000"/>
    <w:sectPr w:rsidR="00AB6DD0" w:rsidSect="00642114">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D2A2E" w14:textId="77777777" w:rsidR="00642114" w:rsidRDefault="00642114" w:rsidP="009E7744">
      <w:pPr>
        <w:spacing w:after="0" w:line="240" w:lineRule="auto"/>
      </w:pPr>
      <w:r>
        <w:separator/>
      </w:r>
    </w:p>
  </w:endnote>
  <w:endnote w:type="continuationSeparator" w:id="0">
    <w:p w14:paraId="1FC62692" w14:textId="77777777" w:rsidR="00642114" w:rsidRDefault="00642114" w:rsidP="009E7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940EF" w14:textId="77777777" w:rsidR="00642114" w:rsidRDefault="00642114" w:rsidP="009E7744">
      <w:pPr>
        <w:spacing w:after="0" w:line="240" w:lineRule="auto"/>
      </w:pPr>
      <w:r>
        <w:separator/>
      </w:r>
    </w:p>
  </w:footnote>
  <w:footnote w:type="continuationSeparator" w:id="0">
    <w:p w14:paraId="776471B2" w14:textId="77777777" w:rsidR="00642114" w:rsidRDefault="00642114" w:rsidP="009E7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18796" w14:textId="1790C704" w:rsidR="009E7744" w:rsidRDefault="009E7744" w:rsidP="009E7744">
    <w:pPr>
      <w:pStyle w:val="Header"/>
    </w:pPr>
    <w:r w:rsidRPr="00EB28DF">
      <w:rPr>
        <w:noProof/>
        <w:lang w:eastAsia="en-GB"/>
      </w:rPr>
      <w:drawing>
        <wp:inline distT="0" distB="0" distL="0" distR="0" wp14:anchorId="6D70591F" wp14:editId="0A17E317">
          <wp:extent cx="628650" cy="634365"/>
          <wp:effectExtent l="0" t="0" r="0"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34365"/>
                  </a:xfrm>
                  <a:prstGeom prst="rect">
                    <a:avLst/>
                  </a:prstGeom>
                </pic:spPr>
              </pic:pic>
            </a:graphicData>
          </a:graphic>
        </wp:inline>
      </w:drawing>
    </w:r>
    <w:r>
      <w:rPr>
        <w:sz w:val="36"/>
        <w:szCs w:val="36"/>
      </w:rPr>
      <w:t xml:space="preserve">                                                          En</w:t>
    </w:r>
    <w:r w:rsidRPr="009E7744">
      <w:rPr>
        <w:sz w:val="36"/>
        <w:szCs w:val="36"/>
      </w:rPr>
      <w:t>quiry Plan</w:t>
    </w:r>
    <w:r>
      <w:tab/>
    </w:r>
    <w:r>
      <w:tab/>
    </w:r>
    <w:r>
      <w:tab/>
    </w:r>
    <w:r>
      <w:tab/>
      <w:t xml:space="preserve">                            </w:t>
    </w:r>
    <w:r>
      <w:tab/>
    </w:r>
    <w:r>
      <w:tab/>
    </w:r>
    <w:r w:rsidRPr="00EB28DF">
      <w:rPr>
        <w:noProof/>
        <w:lang w:eastAsia="en-GB"/>
      </w:rPr>
      <w:drawing>
        <wp:inline distT="0" distB="0" distL="0" distR="0" wp14:anchorId="704509EA" wp14:editId="239A5012">
          <wp:extent cx="628650" cy="634365"/>
          <wp:effectExtent l="0" t="0" r="0" b="0"/>
          <wp:docPr id="1"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34365"/>
                  </a:xfrm>
                  <a:prstGeom prst="rect">
                    <a:avLst/>
                  </a:prstGeom>
                </pic:spPr>
              </pic:pic>
            </a:graphicData>
          </a:graphic>
        </wp:inline>
      </w:drawing>
    </w:r>
  </w:p>
  <w:p w14:paraId="44E9178A" w14:textId="77777777" w:rsidR="009E7744" w:rsidRDefault="009E7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0117BD"/>
    <w:multiLevelType w:val="hybridMultilevel"/>
    <w:tmpl w:val="F4421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9609FA"/>
    <w:multiLevelType w:val="hybridMultilevel"/>
    <w:tmpl w:val="C2A4C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153361">
    <w:abstractNumId w:val="0"/>
  </w:num>
  <w:num w:numId="2" w16cid:durableId="1283343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14"/>
    <w:rsid w:val="0000779B"/>
    <w:rsid w:val="0001564D"/>
    <w:rsid w:val="00083BE6"/>
    <w:rsid w:val="000C0D67"/>
    <w:rsid w:val="000D10A6"/>
    <w:rsid w:val="00125803"/>
    <w:rsid w:val="00136E1B"/>
    <w:rsid w:val="001600FB"/>
    <w:rsid w:val="00201314"/>
    <w:rsid w:val="00214C0C"/>
    <w:rsid w:val="00225EB6"/>
    <w:rsid w:val="00263D2B"/>
    <w:rsid w:val="00281D70"/>
    <w:rsid w:val="002B7407"/>
    <w:rsid w:val="002C2883"/>
    <w:rsid w:val="002D5EC0"/>
    <w:rsid w:val="003273AE"/>
    <w:rsid w:val="003B2D9C"/>
    <w:rsid w:val="00401566"/>
    <w:rsid w:val="0043117B"/>
    <w:rsid w:val="004B5E21"/>
    <w:rsid w:val="004C6835"/>
    <w:rsid w:val="005244AE"/>
    <w:rsid w:val="00525666"/>
    <w:rsid w:val="00544D1C"/>
    <w:rsid w:val="00585C0D"/>
    <w:rsid w:val="00595456"/>
    <w:rsid w:val="005B0B2D"/>
    <w:rsid w:val="005E01AD"/>
    <w:rsid w:val="00601388"/>
    <w:rsid w:val="0060659C"/>
    <w:rsid w:val="006411D4"/>
    <w:rsid w:val="00642114"/>
    <w:rsid w:val="00657F3C"/>
    <w:rsid w:val="00666E9C"/>
    <w:rsid w:val="007073ED"/>
    <w:rsid w:val="007E1B62"/>
    <w:rsid w:val="007E3AC1"/>
    <w:rsid w:val="007F0A74"/>
    <w:rsid w:val="007F17FD"/>
    <w:rsid w:val="008230C1"/>
    <w:rsid w:val="00825D6D"/>
    <w:rsid w:val="008633ED"/>
    <w:rsid w:val="008A7290"/>
    <w:rsid w:val="008B332E"/>
    <w:rsid w:val="009032D1"/>
    <w:rsid w:val="009B31A4"/>
    <w:rsid w:val="009C629A"/>
    <w:rsid w:val="009E7744"/>
    <w:rsid w:val="00A134BD"/>
    <w:rsid w:val="00A41335"/>
    <w:rsid w:val="00AE6652"/>
    <w:rsid w:val="00B55DA1"/>
    <w:rsid w:val="00BB1357"/>
    <w:rsid w:val="00C15161"/>
    <w:rsid w:val="00C63B1E"/>
    <w:rsid w:val="00D339CB"/>
    <w:rsid w:val="00D3450D"/>
    <w:rsid w:val="00D60516"/>
    <w:rsid w:val="00D62148"/>
    <w:rsid w:val="00DC0777"/>
    <w:rsid w:val="00E72402"/>
    <w:rsid w:val="00ED73E4"/>
    <w:rsid w:val="00EE0ED3"/>
    <w:rsid w:val="00EF444D"/>
    <w:rsid w:val="00F554E2"/>
    <w:rsid w:val="00F6410E"/>
    <w:rsid w:val="00FA7898"/>
    <w:rsid w:val="00FC5272"/>
    <w:rsid w:val="00FD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5ED9D"/>
  <w15:chartTrackingRefBased/>
  <w15:docId w15:val="{A3309FE2-7530-4E23-BBA0-2847ADFA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117B"/>
    <w:pPr>
      <w:ind w:left="720"/>
      <w:contextualSpacing/>
    </w:pPr>
  </w:style>
  <w:style w:type="paragraph" w:styleId="Header">
    <w:name w:val="header"/>
    <w:basedOn w:val="Normal"/>
    <w:link w:val="HeaderChar"/>
    <w:uiPriority w:val="99"/>
    <w:unhideWhenUsed/>
    <w:rsid w:val="009E7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744"/>
  </w:style>
  <w:style w:type="paragraph" w:styleId="Footer">
    <w:name w:val="footer"/>
    <w:basedOn w:val="Normal"/>
    <w:link w:val="FooterChar"/>
    <w:uiPriority w:val="99"/>
    <w:unhideWhenUsed/>
    <w:rsid w:val="009E7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744"/>
  </w:style>
  <w:style w:type="character" w:styleId="Hyperlink">
    <w:name w:val="Hyperlink"/>
    <w:basedOn w:val="DefaultParagraphFont"/>
    <w:uiPriority w:val="99"/>
    <w:unhideWhenUsed/>
    <w:rsid w:val="005244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archives.gov.uk/education/resources/victorian-hom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8C619C0FA6D946BD9FFB2DB5B59B90" ma:contentTypeVersion="13" ma:contentTypeDescription="Create a new document." ma:contentTypeScope="" ma:versionID="b78cf4f542bb8b5770f4556a776c3a91">
  <xsd:schema xmlns:xsd="http://www.w3.org/2001/XMLSchema" xmlns:xs="http://www.w3.org/2001/XMLSchema" xmlns:p="http://schemas.microsoft.com/office/2006/metadata/properties" xmlns:ns3="ec53ba8d-ccd0-4b5f-ad91-e2f322e2bebb" xmlns:ns4="49287ae3-0989-42e1-b579-1ce8cb482c13" targetNamespace="http://schemas.microsoft.com/office/2006/metadata/properties" ma:root="true" ma:fieldsID="4ce1f61cbb2a70fa3522df545410e853" ns3:_="" ns4:_="">
    <xsd:import namespace="ec53ba8d-ccd0-4b5f-ad91-e2f322e2bebb"/>
    <xsd:import namespace="49287ae3-0989-42e1-b579-1ce8cb482c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3ba8d-ccd0-4b5f-ad91-e2f322e2b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87ae3-0989-42e1-b579-1ce8cb482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15E-BD14-4125-9B81-B2F3C44D7635}">
  <ds:schemaRefs>
    <ds:schemaRef ds:uri="http://schemas.microsoft.com/sharepoint/v3/contenttype/forms"/>
  </ds:schemaRefs>
</ds:datastoreItem>
</file>

<file path=customXml/itemProps2.xml><?xml version="1.0" encoding="utf-8"?>
<ds:datastoreItem xmlns:ds="http://schemas.openxmlformats.org/officeDocument/2006/customXml" ds:itemID="{C6AC86AB-8ABC-48A4-AE55-9F1FB470A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3ba8d-ccd0-4b5f-ad91-e2f322e2bebb"/>
    <ds:schemaRef ds:uri="49287ae3-0989-42e1-b579-1ce8cb482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7CA47-6E87-4B22-BB3D-913F17C259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407CEF-C952-49F8-8097-E13593119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1786</Words>
  <Characters>10182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Eleanor.Rolf - SCH.351</dc:creator>
  <cp:keywords/>
  <dc:description/>
  <cp:lastModifiedBy>Claire Earp - St Georges</cp:lastModifiedBy>
  <cp:revision>2</cp:revision>
  <dcterms:created xsi:type="dcterms:W3CDTF">2024-04-10T14:07:00Z</dcterms:created>
  <dcterms:modified xsi:type="dcterms:W3CDTF">2024-04-10T14:07:00Z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0x010100EA8C619C0FA6D946BD9FFB2DB5B59B90</vt:lpwstr>
  </property>
</Properties>
</file>