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1D7EA3" w14:textId="77777777" w:rsidR="00AB6DD0" w:rsidRDefault="001123B3" w:rsidP="001123B3">
      <w:pPr>
        <w:jc w:val="center"/>
        <w:rPr>
          <w:u w:val="single"/>
        </w:rPr>
      </w:pPr>
      <w:r w:rsidRPr="001123B3">
        <w:rPr>
          <w:u w:val="single"/>
        </w:rPr>
        <w:t>Science Assessment at St. George’s</w:t>
      </w:r>
    </w:p>
    <w:p w14:paraId="2390167F" w14:textId="77777777" w:rsidR="009A4CDA" w:rsidRDefault="001123B3" w:rsidP="001123B3">
      <w:r>
        <w:t>The OFSTED Research Review Series: Science 2021 found that the just 21.2% of pupils achieved ARE in Science through biennial national sample tests (compared to teacher assessment of 80% ARE). We therefore fee</w:t>
      </w:r>
      <w:r w:rsidR="00CF3E78">
        <w:t>l</w:t>
      </w:r>
      <w:r>
        <w:t xml:space="preserve"> that in our school a more robust assessment and tracking system </w:t>
      </w:r>
      <w:proofErr w:type="gramStart"/>
      <w:r>
        <w:t>is needed</w:t>
      </w:r>
      <w:proofErr w:type="gramEnd"/>
      <w:r>
        <w:t xml:space="preserve"> to ensure children hare meeting ARE in Year 6. During a staff meeting on 2</w:t>
      </w:r>
      <w:r w:rsidRPr="001123B3">
        <w:rPr>
          <w:vertAlign w:val="superscript"/>
        </w:rPr>
        <w:t>nd</w:t>
      </w:r>
      <w:r>
        <w:t xml:space="preserve"> November 2021, it </w:t>
      </w:r>
      <w:proofErr w:type="gramStart"/>
      <w:r>
        <w:t>was agreed</w:t>
      </w:r>
      <w:proofErr w:type="gramEnd"/>
      <w:r>
        <w:t xml:space="preserve"> that we would use the following resources to track children’s progress: </w:t>
      </w:r>
    </w:p>
    <w:p w14:paraId="69BBD376" w14:textId="77777777" w:rsidR="00000000" w:rsidRPr="009A4CDA" w:rsidRDefault="000A6BD3" w:rsidP="009A4CDA">
      <w:pPr>
        <w:numPr>
          <w:ilvl w:val="0"/>
          <w:numId w:val="1"/>
        </w:numPr>
      </w:pPr>
      <w:r w:rsidRPr="009A4CDA">
        <w:t>Giggle Box</w:t>
      </w:r>
      <w:r w:rsidR="009A4CDA">
        <w:t xml:space="preserve"> questions </w:t>
      </w:r>
      <w:r>
        <w:t>(PDrive/Staff/</w:t>
      </w:r>
      <w:bookmarkStart w:id="0" w:name="_GoBack"/>
      <w:bookmarkEnd w:id="0"/>
    </w:p>
    <w:p w14:paraId="65AC4116" w14:textId="77777777" w:rsidR="00000000" w:rsidRPr="009A4CDA" w:rsidRDefault="000A6BD3" w:rsidP="009A4CDA">
      <w:pPr>
        <w:numPr>
          <w:ilvl w:val="0"/>
          <w:numId w:val="1"/>
        </w:numPr>
      </w:pPr>
      <w:proofErr w:type="spellStart"/>
      <w:r w:rsidRPr="009A4CDA">
        <w:t>Quiz</w:t>
      </w:r>
      <w:r w:rsidR="009A4CDA">
        <w:t>es</w:t>
      </w:r>
      <w:proofErr w:type="spellEnd"/>
      <w:r w:rsidRPr="009A4CDA">
        <w:t xml:space="preserve"> –</w:t>
      </w:r>
      <w:proofErr w:type="spellStart"/>
      <w:r w:rsidRPr="009A4CDA">
        <w:t>Plickers</w:t>
      </w:r>
      <w:proofErr w:type="spellEnd"/>
      <w:r w:rsidRPr="009A4CDA">
        <w:t xml:space="preserve"> https://www.plickers.com/library</w:t>
      </w:r>
    </w:p>
    <w:p w14:paraId="1C49E66D" w14:textId="77777777" w:rsidR="00000000" w:rsidRPr="009A4CDA" w:rsidRDefault="000A6BD3" w:rsidP="009A4CDA">
      <w:pPr>
        <w:numPr>
          <w:ilvl w:val="0"/>
          <w:numId w:val="1"/>
        </w:numPr>
      </w:pPr>
      <w:r w:rsidRPr="009A4CDA">
        <w:t>Concept Cartoons</w:t>
      </w:r>
      <w:r w:rsidR="00194F27">
        <w:t xml:space="preserve"> (</w:t>
      </w:r>
      <w:proofErr w:type="spellStart"/>
      <w:r w:rsidR="00194F27">
        <w:t>PDrive</w:t>
      </w:r>
      <w:proofErr w:type="spellEnd"/>
      <w:r w:rsidR="00194F27">
        <w:t>/ Staff/ Science)</w:t>
      </w:r>
    </w:p>
    <w:p w14:paraId="5A19999F" w14:textId="77777777" w:rsidR="00000000" w:rsidRPr="009A4CDA" w:rsidRDefault="000A6BD3" w:rsidP="009A4CDA">
      <w:pPr>
        <w:numPr>
          <w:ilvl w:val="0"/>
          <w:numId w:val="1"/>
        </w:numPr>
      </w:pPr>
      <w:proofErr w:type="spellStart"/>
      <w:r w:rsidRPr="009A4CDA">
        <w:t>Explorify</w:t>
      </w:r>
      <w:proofErr w:type="spellEnd"/>
      <w:r w:rsidRPr="009A4CDA">
        <w:t xml:space="preserve"> https://explorify.wellcome.ac.uk/en/activities </w:t>
      </w:r>
    </w:p>
    <w:p w14:paraId="2327412E" w14:textId="77777777" w:rsidR="00000000" w:rsidRPr="009A4CDA" w:rsidRDefault="000A6BD3" w:rsidP="009A4CDA">
      <w:pPr>
        <w:numPr>
          <w:ilvl w:val="0"/>
          <w:numId w:val="1"/>
        </w:numPr>
      </w:pPr>
      <w:r w:rsidRPr="009A4CDA">
        <w:t>KWL</w:t>
      </w:r>
    </w:p>
    <w:p w14:paraId="33FC4213" w14:textId="77777777" w:rsidR="00000000" w:rsidRPr="009A4CDA" w:rsidRDefault="000A6BD3" w:rsidP="009A4CDA">
      <w:pPr>
        <w:numPr>
          <w:ilvl w:val="0"/>
          <w:numId w:val="1"/>
        </w:numPr>
      </w:pPr>
      <w:r w:rsidRPr="009A4CDA">
        <w:t xml:space="preserve">Knowledge Organisers </w:t>
      </w:r>
    </w:p>
    <w:p w14:paraId="6F7FADDD" w14:textId="77777777" w:rsidR="00000000" w:rsidRDefault="000A6BD3" w:rsidP="009A4CDA">
      <w:pPr>
        <w:numPr>
          <w:ilvl w:val="0"/>
          <w:numId w:val="1"/>
        </w:numPr>
      </w:pPr>
      <w:r w:rsidRPr="009A4CDA">
        <w:t>Gra</w:t>
      </w:r>
      <w:r w:rsidR="009A4CDA">
        <w:t xml:space="preserve">phic Organisers </w:t>
      </w:r>
    </w:p>
    <w:p w14:paraId="103DE4C2" w14:textId="77777777" w:rsidR="00000000" w:rsidRPr="009A4CDA" w:rsidRDefault="000A6BD3" w:rsidP="009A4CDA">
      <w:pPr>
        <w:numPr>
          <w:ilvl w:val="0"/>
          <w:numId w:val="1"/>
        </w:numPr>
      </w:pPr>
      <w:r w:rsidRPr="009A4CDA">
        <w:t>Nuffield Science https://www.stem.org.uk/resources/collection/3059/nuffield-primary-science</w:t>
      </w:r>
    </w:p>
    <w:p w14:paraId="317DA87D" w14:textId="77777777" w:rsidR="00000000" w:rsidRPr="009A4CDA" w:rsidRDefault="000A6BD3" w:rsidP="009A4CDA">
      <w:pPr>
        <w:numPr>
          <w:ilvl w:val="0"/>
          <w:numId w:val="1"/>
        </w:numPr>
      </w:pPr>
      <w:r w:rsidRPr="009A4CDA">
        <w:t>Oak Academy  https://classroom.thenational.academy/subjects-by-key-stage/key-stage-1/subjects/science</w:t>
      </w:r>
    </w:p>
    <w:p w14:paraId="3CB59E39" w14:textId="77777777" w:rsidR="00000000" w:rsidRPr="009A4CDA" w:rsidRDefault="000A6BD3" w:rsidP="009A4CDA">
      <w:pPr>
        <w:numPr>
          <w:ilvl w:val="0"/>
          <w:numId w:val="1"/>
        </w:numPr>
      </w:pPr>
      <w:proofErr w:type="spellStart"/>
      <w:r w:rsidRPr="009A4CDA">
        <w:t>Twinkl</w:t>
      </w:r>
      <w:proofErr w:type="spellEnd"/>
      <w:r w:rsidRPr="009A4CDA">
        <w:t xml:space="preserve"> end of unit assessment</w:t>
      </w:r>
      <w:r w:rsidR="009A4CDA">
        <w:t xml:space="preserve"> questions</w:t>
      </w:r>
    </w:p>
    <w:p w14:paraId="1E83D03E" w14:textId="77777777" w:rsidR="009A4CDA" w:rsidRDefault="009A4CDA" w:rsidP="009A4CDA">
      <w:pPr>
        <w:numPr>
          <w:ilvl w:val="0"/>
          <w:numId w:val="1"/>
        </w:numPr>
      </w:pPr>
      <w:r w:rsidRPr="009A4CDA">
        <w:t>Vocabulary</w:t>
      </w:r>
      <w:r>
        <w:t xml:space="preserve"> games</w:t>
      </w:r>
    </w:p>
    <w:p w14:paraId="41D8A4B4" w14:textId="77777777" w:rsidR="009A4CDA" w:rsidRDefault="009A4CDA" w:rsidP="009A4CDA">
      <w:pPr>
        <w:numPr>
          <w:ilvl w:val="0"/>
          <w:numId w:val="1"/>
        </w:numPr>
      </w:pPr>
      <w:r>
        <w:t xml:space="preserve">PLAN assessment example - </w:t>
      </w:r>
      <w:r w:rsidRPr="009A4CDA">
        <w:t>https://www.planassessment.com/copy-of-plan-knowledge-matrices-tea</w:t>
      </w:r>
    </w:p>
    <w:p w14:paraId="2F33607D" w14:textId="77777777" w:rsidR="009A4CDA" w:rsidRDefault="009A4CDA" w:rsidP="009A4CDA">
      <w:r>
        <w:t>As a staff, we decided against using formal assessments to assess the children’s knowledge, but a mixture of using the above quizzes, games and activities would help us asse</w:t>
      </w:r>
      <w:r w:rsidR="00194F27">
        <w:t>s</w:t>
      </w:r>
      <w:r>
        <w:t xml:space="preserve">s the children’s knowledge and understanding throughout the year. </w:t>
      </w:r>
    </w:p>
    <w:p w14:paraId="61095FBE" w14:textId="77777777" w:rsidR="009A4CDA" w:rsidRDefault="009A4CDA" w:rsidP="009A4CDA">
      <w:r>
        <w:t xml:space="preserve">Teachers will also use PLAN </w:t>
      </w:r>
      <w:hyperlink r:id="rId8" w:history="1">
        <w:r w:rsidRPr="00421D80">
          <w:rPr>
            <w:rStyle w:val="Hyperlink"/>
          </w:rPr>
          <w:t>https://www.planassessment.com/copy-of-plan-knowledge-matrices-tea</w:t>
        </w:r>
      </w:hyperlink>
      <w:r>
        <w:t xml:space="preserve"> to help them assess children’s learning. </w:t>
      </w:r>
      <w:r w:rsidR="00194F27">
        <w:t xml:space="preserve">These are available on the </w:t>
      </w:r>
      <w:proofErr w:type="spellStart"/>
      <w:r w:rsidR="00194F27">
        <w:t>PDrive</w:t>
      </w:r>
      <w:proofErr w:type="spellEnd"/>
      <w:r w:rsidR="00194F27">
        <w:t>/ staff/science</w:t>
      </w:r>
    </w:p>
    <w:p w14:paraId="3FAAEF0A" w14:textId="77777777" w:rsidR="004806C3" w:rsidRDefault="009A4CDA" w:rsidP="009A4CDA">
      <w:r w:rsidRPr="004806C3">
        <w:rPr>
          <w:b/>
          <w:u w:val="single"/>
        </w:rPr>
        <w:t>Misconceptions</w:t>
      </w:r>
      <w:r w:rsidRPr="004806C3">
        <w:t xml:space="preserve"> </w:t>
      </w:r>
    </w:p>
    <w:p w14:paraId="1BA12582" w14:textId="77777777" w:rsidR="004806C3" w:rsidRDefault="009A4CDA" w:rsidP="009A4CDA">
      <w:r>
        <w:t xml:space="preserve">Teachers are aware of tackling misconceptions in Science and will use St George’s planning grids (available on </w:t>
      </w:r>
      <w:proofErr w:type="spellStart"/>
      <w:r>
        <w:t>PDrive</w:t>
      </w:r>
      <w:proofErr w:type="spellEnd"/>
      <w:r>
        <w:t>) and the PLAN Knowle</w:t>
      </w:r>
      <w:r w:rsidR="004806C3">
        <w:t>dge Matrices to adapt planning</w:t>
      </w:r>
      <w:proofErr w:type="gramStart"/>
      <w:r w:rsidR="004806C3">
        <w:t>.</w:t>
      </w:r>
      <w:r w:rsidR="00194F27">
        <w:t>(</w:t>
      </w:r>
      <w:proofErr w:type="spellStart"/>
      <w:proofErr w:type="gramEnd"/>
      <w:r w:rsidR="00194F27">
        <w:t>PDrive</w:t>
      </w:r>
      <w:proofErr w:type="spellEnd"/>
      <w:r w:rsidR="00194F27">
        <w:t>, Staff, Science)</w:t>
      </w:r>
    </w:p>
    <w:p w14:paraId="10289BA9" w14:textId="77777777" w:rsidR="004806C3" w:rsidRDefault="004806C3" w:rsidP="009A4CDA">
      <w:pPr>
        <w:rPr>
          <w:b/>
          <w:u w:val="single"/>
        </w:rPr>
      </w:pPr>
      <w:r w:rsidRPr="004806C3">
        <w:rPr>
          <w:b/>
          <w:u w:val="single"/>
        </w:rPr>
        <w:t xml:space="preserve">Working Scientifically </w:t>
      </w:r>
    </w:p>
    <w:p w14:paraId="00E8550D" w14:textId="77777777" w:rsidR="004806C3" w:rsidRDefault="004806C3" w:rsidP="009A4CDA">
      <w:r>
        <w:t xml:space="preserve">Teachers will use TAPs assessments to assess Working Scientifically Skills. Teachers will use a class list to </w:t>
      </w:r>
      <w:r w:rsidR="00194F27">
        <w:t xml:space="preserve">identify which children are at </w:t>
      </w:r>
      <w:r>
        <w:t xml:space="preserve">ARE. </w:t>
      </w:r>
    </w:p>
    <w:p w14:paraId="6C137F1B" w14:textId="77777777" w:rsidR="004806C3" w:rsidRDefault="004806C3" w:rsidP="009A4CDA">
      <w:pPr>
        <w:rPr>
          <w:b/>
          <w:u w:val="single"/>
        </w:rPr>
      </w:pPr>
      <w:r>
        <w:rPr>
          <w:b/>
          <w:u w:val="single"/>
        </w:rPr>
        <w:t>End of Year Grade</w:t>
      </w:r>
    </w:p>
    <w:p w14:paraId="43000F2B" w14:textId="77777777" w:rsidR="004806C3" w:rsidRPr="004806C3" w:rsidRDefault="004806C3" w:rsidP="009A4CDA">
      <w:r>
        <w:t>At the end of the year, teachers will determine whether each child has met Age Related Expectation in Science using the abov</w:t>
      </w:r>
      <w:r w:rsidR="00CF3E78">
        <w:t xml:space="preserve">e resources. </w:t>
      </w:r>
      <w:r w:rsidR="00CF3E78" w:rsidRPr="00194F27">
        <w:rPr>
          <w:b/>
        </w:rPr>
        <w:t xml:space="preserve">This grade </w:t>
      </w:r>
      <w:proofErr w:type="gramStart"/>
      <w:r w:rsidR="00CF3E78" w:rsidRPr="00194F27">
        <w:rPr>
          <w:b/>
        </w:rPr>
        <w:t>will be shown</w:t>
      </w:r>
      <w:proofErr w:type="gramEnd"/>
      <w:r w:rsidR="00CF3E78" w:rsidRPr="00194F27">
        <w:rPr>
          <w:b/>
        </w:rPr>
        <w:t xml:space="preserve"> on the children’</w:t>
      </w:r>
      <w:r w:rsidR="00194F27">
        <w:rPr>
          <w:b/>
        </w:rPr>
        <w:t>s end of year report</w:t>
      </w:r>
    </w:p>
    <w:p w14:paraId="7452BA43" w14:textId="77777777" w:rsidR="001123B3" w:rsidRPr="001123B3" w:rsidRDefault="001123B3" w:rsidP="001123B3"/>
    <w:sectPr w:rsidR="001123B3" w:rsidRPr="001123B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3950A6"/>
    <w:multiLevelType w:val="hybridMultilevel"/>
    <w:tmpl w:val="8D080A20"/>
    <w:lvl w:ilvl="0" w:tplc="BC64F8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C96479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B3AAE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7F22D6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F5CDD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E2849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5BE22B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CFA13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18043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74286386"/>
    <w:multiLevelType w:val="hybridMultilevel"/>
    <w:tmpl w:val="9F528A2A"/>
    <w:lvl w:ilvl="0" w:tplc="059A1CC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8C6E3A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448DC8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C3C88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44A663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24438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4649C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A0C6D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FDCB9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3B3"/>
    <w:rsid w:val="000A6BD3"/>
    <w:rsid w:val="001123B3"/>
    <w:rsid w:val="00194F27"/>
    <w:rsid w:val="003F0FA5"/>
    <w:rsid w:val="004806C3"/>
    <w:rsid w:val="009A4CDA"/>
    <w:rsid w:val="00C15161"/>
    <w:rsid w:val="00CF3E78"/>
    <w:rsid w:val="00ED7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B0D4C7"/>
  <w15:chartTrackingRefBased/>
  <w15:docId w15:val="{B2AC1364-9A0A-4F9F-87EB-AC9170007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A4CDA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0F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0F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916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3898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1327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6014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5982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810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0512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820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49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9744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724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2195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5879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lanassessment.com/copy-of-plan-knowledge-matrices-tea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565AA1095A184AAFC3F875DF0BA190" ma:contentTypeVersion="9" ma:contentTypeDescription="Create a new document." ma:contentTypeScope="" ma:versionID="fe0336c4c5aac3413582deb3963dada9">
  <xsd:schema xmlns:xsd="http://www.w3.org/2001/XMLSchema" xmlns:xs="http://www.w3.org/2001/XMLSchema" xmlns:p="http://schemas.microsoft.com/office/2006/metadata/properties" xmlns:ns3="edb43b1d-ab7f-41fb-8030-1635a09fe534" targetNamespace="http://schemas.microsoft.com/office/2006/metadata/properties" ma:root="true" ma:fieldsID="35a0d3de8fac38f11aa7f4d6dce8ac62" ns3:_="">
    <xsd:import namespace="edb43b1d-ab7f-41fb-8030-1635a09fe53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b43b1d-ab7f-41fb-8030-1635a09fe5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9257C83-9886-4A21-9B73-50260C37A4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b43b1d-ab7f-41fb-8030-1635a09fe5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606393F-54FC-4878-AB83-D88104DD04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42315D8-5B9A-48C0-A6F9-B248E5E93F44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edb43b1d-ab7f-41fb-8030-1635a09fe534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325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Eleanor.Rolf - SCH.351</dc:creator>
  <cp:keywords/>
  <dc:description/>
  <cp:lastModifiedBy>Eleanor.Rolf - SCH.351</cp:lastModifiedBy>
  <cp:revision>1</cp:revision>
  <cp:lastPrinted>2021-11-16T10:46:00Z</cp:lastPrinted>
  <dcterms:created xsi:type="dcterms:W3CDTF">2021-11-16T10:04:00Z</dcterms:created>
  <dcterms:modified xsi:type="dcterms:W3CDTF">2021-11-16T11:20:00Z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0x01010000565AA1095A184AAFC3F875DF0BA190</vt:lpwstr>
  </property>
</Properties>
</file>